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1A" w:rsidRPr="0064691A" w:rsidRDefault="00462B0E" w:rsidP="006469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69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begin"/>
      </w:r>
      <w:r w:rsidR="007200BB" w:rsidRPr="006469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instrText xml:space="preserve"> HYPERLINK "http://adm-hodz.ru/munitsipalnye-pravovye-akty/programmy/otchety-po-programmam/1907-otchet-o-realizatsii-mer-po-protivodejstviyu-korruptsii-v-khodzinskom-selskom-poselenii" </w:instrText>
      </w:r>
      <w:r w:rsidRPr="006469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separate"/>
      </w:r>
      <w:r w:rsidR="007200BB" w:rsidRPr="006469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о реализации мер по против</w:t>
      </w:r>
      <w:r w:rsidR="0064691A" w:rsidRPr="006469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одействию коррупции в Успенском </w:t>
      </w:r>
      <w:r w:rsidR="007200BB" w:rsidRPr="006469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сельском поселении</w:t>
      </w:r>
      <w:r w:rsidRPr="006469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end"/>
      </w:r>
      <w:r w:rsidR="0064691A" w:rsidRPr="006469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Успенского района</w:t>
      </w:r>
    </w:p>
    <w:p w:rsidR="0064691A" w:rsidRDefault="0064691A" w:rsidP="0064691A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64691A" w:rsidRPr="002B2897" w:rsidRDefault="0064691A" w:rsidP="00774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.У</w:t>
      </w:r>
      <w:proofErr w:type="gramEnd"/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спенское</w:t>
      </w:r>
    </w:p>
    <w:p w:rsidR="0064691A" w:rsidRPr="002B2897" w:rsidRDefault="0064691A" w:rsidP="0077461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</w:p>
    <w:p w:rsidR="007200BB" w:rsidRPr="002B2897" w:rsidRDefault="007200BB" w:rsidP="00833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64691A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Успенского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сельского  поселения проведена значительная работа по  программе противодействия коррупции в </w:t>
      </w:r>
      <w:r w:rsidR="0064691A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Успенском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  поселении.</w:t>
      </w:r>
    </w:p>
    <w:p w:rsidR="007200BB" w:rsidRPr="002B2897" w:rsidRDefault="007200BB" w:rsidP="00833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в рамках реализации </w:t>
      </w:r>
      <w:proofErr w:type="spellStart"/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 проведена работа по подготовке и принятию дополнительных нормативно-правовых актов </w:t>
      </w:r>
      <w:proofErr w:type="spellStart"/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направленности и по приведению действующих нормативно-правовых актов в соответствие с федеральным законодательством.</w:t>
      </w:r>
    </w:p>
    <w:p w:rsidR="007200BB" w:rsidRPr="002B2897" w:rsidRDefault="007200BB" w:rsidP="00833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Нормативно-правовая база </w:t>
      </w:r>
      <w:proofErr w:type="spellStart"/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</w:t>
      </w:r>
      <w:r w:rsidR="0064691A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роекты нормативных правовых актов администрации  поселения,  проходят   </w:t>
      </w:r>
      <w:proofErr w:type="spellStart"/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антикоррупционную</w:t>
      </w:r>
      <w:proofErr w:type="spellEnd"/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экспертизу.    НПА направляются в органы прокуратуры,  для осуществления дополнительной  </w:t>
      </w:r>
      <w:proofErr w:type="spellStart"/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  экспертизы.  В 20</w:t>
      </w:r>
      <w:r w:rsidR="00163F3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проведена </w:t>
      </w:r>
      <w:proofErr w:type="spellStart"/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 </w:t>
      </w:r>
      <w:r w:rsidR="00163F3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4691A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НПА. </w:t>
      </w:r>
    </w:p>
    <w:p w:rsidR="007200BB" w:rsidRPr="002B2897" w:rsidRDefault="007200BB" w:rsidP="00833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163F3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продолжена работа комиссии по противодействию и профилактике коррупции в </w:t>
      </w:r>
      <w:r w:rsidR="0064691A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Успенском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сельском  поселении (далее - Комиссия). В отчетном периоде состоялось  заседания Комиссии, на которых рассматривались актуальные вопросы в области реализации </w:t>
      </w:r>
      <w:proofErr w:type="spellStart"/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политики.</w:t>
      </w:r>
    </w:p>
    <w:p w:rsidR="007200BB" w:rsidRPr="002B2897" w:rsidRDefault="007200BB" w:rsidP="00833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Важной положительной тенденцией в реализации </w:t>
      </w:r>
      <w:proofErr w:type="spellStart"/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 является также расширение спектра и направленности проводимы</w:t>
      </w:r>
      <w:r w:rsidR="0064691A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х мероприятий. В администрации Успенского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поселения:</w:t>
      </w:r>
    </w:p>
    <w:p w:rsidR="007200BB" w:rsidRPr="002B2897" w:rsidRDefault="007200BB" w:rsidP="0064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создана Комиссия по урегулированию конфликта интересов на муниципальной службе в администрации  </w:t>
      </w:r>
      <w:r w:rsidR="0064691A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Успенского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7200BB" w:rsidRPr="002B2897" w:rsidRDefault="007200BB" w:rsidP="0064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 порядок уведомления о фактах обращения в целях склонения муниципального служащего к совершению коррупционных правонарушений;</w:t>
      </w:r>
    </w:p>
    <w:p w:rsidR="007200BB" w:rsidRPr="002B2897" w:rsidRDefault="007200BB" w:rsidP="00646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проводятся совещания и иные профилактические мероприятия для формирования у муниципальных служащих отношения нетерпимости к проявлениям коррупции;</w:t>
      </w:r>
    </w:p>
    <w:p w:rsidR="007200BB" w:rsidRPr="002B2897" w:rsidRDefault="007200BB" w:rsidP="00833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местного самоуправления </w:t>
      </w:r>
      <w:r w:rsidR="0064691A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Успенского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  разрабатываются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 В реестр муниципальных услуг  </w:t>
      </w:r>
      <w:proofErr w:type="gramStart"/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proofErr w:type="gramEnd"/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r w:rsidR="00163F3B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муниципальных  услуг.    Муниципальные  услуги   размещены на сайте </w:t>
      </w:r>
      <w:r w:rsidR="0064691A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Успенского сельского поселения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Административные регламенты предоставления муниципальных услуг конкретизируют и упрощают административные процедуры, определяют стандарт комфортности приема посетителей.   </w:t>
      </w:r>
    </w:p>
    <w:p w:rsidR="007200BB" w:rsidRPr="002B2897" w:rsidRDefault="007200BB" w:rsidP="00833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совершенствования организации деятельности в сфере размещения муниципальных заказов информация о муниципальных закупках (извещения, конкурсная документация, протоколы)  размещается на сайте </w:t>
      </w:r>
      <w:r w:rsidR="0064691A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Успенского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 </w:t>
      </w:r>
    </w:p>
    <w:p w:rsidR="007200BB" w:rsidRPr="002B2897" w:rsidRDefault="007200BB" w:rsidP="00833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официальном сайте администрации </w:t>
      </w:r>
      <w:r w:rsidR="0064691A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Успенского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размещена общая информация об органах местного самоуправления. Ведутся разделы </w:t>
      </w:r>
      <w:r w:rsidR="00B86CD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Новости, Объявления, События, О</w:t>
      </w:r>
      <w:r w:rsidR="002B2897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рганы местного самоуправления и учреждения, Мун</w:t>
      </w:r>
      <w:r w:rsidR="00B86CDB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иципальная служба, Экономика и Финансы, с</w:t>
      </w:r>
      <w:r w:rsidR="002B2897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оциальная сфера,</w:t>
      </w:r>
      <w:r w:rsidR="00B8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2B2897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бщ</w:t>
      </w:r>
      <w:r w:rsidR="00B86CD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ество, П</w:t>
      </w:r>
      <w:r w:rsidR="002B2897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ротиводействие коррупции, Нормотворчество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  и др.</w:t>
      </w:r>
    </w:p>
    <w:p w:rsidR="007200BB" w:rsidRPr="002B2897" w:rsidRDefault="007200BB" w:rsidP="00833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нормативные правовые акты органов местного самоуправления  обнародуются, и размещаются на сайте администрации в сети интернет.   </w:t>
      </w:r>
    </w:p>
    <w:p w:rsidR="007200BB" w:rsidRPr="002B2897" w:rsidRDefault="007200BB" w:rsidP="00833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помещении администрации </w:t>
      </w:r>
      <w:r w:rsidR="0064691A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Успенского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 размещены информационные стенды с информацией о деятельности органов местного самоуправления (общая информация об органах местного самоуправления, порядок работы, график приема граждан</w:t>
      </w:r>
      <w:r w:rsidR="002B2897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4691A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200BB" w:rsidRPr="002B2897" w:rsidRDefault="007200BB" w:rsidP="00833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163F3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   информация о фактах коррупции в органах местного самоуправления не поступало.</w:t>
      </w:r>
    </w:p>
    <w:p w:rsidR="007200BB" w:rsidRPr="002B2897" w:rsidRDefault="007200BB" w:rsidP="00833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муниципальных  учреждениях    </w:t>
      </w:r>
      <w:r w:rsidR="0064691A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Успенского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8335FB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   размещена на сайте</w:t>
      </w:r>
      <w:r w:rsidR="0064691A" w:rsidRPr="002B2897">
        <w:rPr>
          <w:sz w:val="26"/>
          <w:szCs w:val="26"/>
        </w:rPr>
        <w:t xml:space="preserve"> </w:t>
      </w:r>
      <w:r w:rsidR="0064691A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http://sp-uspenskoe.ru</w:t>
      </w:r>
      <w:r w:rsidR="002B2897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00BB" w:rsidRPr="002B2897" w:rsidRDefault="007200BB" w:rsidP="00833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</w:t>
      </w:r>
      <w:r w:rsidR="00163F3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F3B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</w:t>
      </w:r>
      <w:proofErr w:type="gramEnd"/>
      <w:r w:rsidR="00163F3B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противодействия коррупции 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служащих </w:t>
      </w:r>
      <w:r w:rsidR="00163F3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прошел один специалист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00BB" w:rsidRPr="002B2897" w:rsidRDefault="007200BB" w:rsidP="00833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исполнени</w:t>
      </w:r>
      <w:r w:rsidR="00163F3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(в который включена информация о численности муниципальных служащих, работников муниципальных учреждений с указанием фактических затрат на их содержание) размещен на сайте администрации в сети  Интернет.</w:t>
      </w:r>
    </w:p>
    <w:p w:rsidR="007200BB" w:rsidRPr="002B2897" w:rsidRDefault="007200BB" w:rsidP="00833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Комиссией   по соблюдению требований к служебному поведению и урегулированию конфликта интересов Администрации </w:t>
      </w:r>
      <w:r w:rsidR="008335FB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Успенского 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    </w:t>
      </w:r>
      <w:r w:rsidR="008335FB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Успенского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  района один раз в квартал рассматриваются вопросы правоприменительной практики по результатам вступивших в законную силу решений судов, арбитражных судов о признании недействительном  ненормативных правовых актов, незаконными решений и действий  (бездействий) органов местного самоуправления и их  должностных лиц.</w:t>
      </w:r>
      <w:proofErr w:type="gramEnd"/>
    </w:p>
    <w:p w:rsidR="007200BB" w:rsidRPr="002B2897" w:rsidRDefault="007200BB" w:rsidP="00833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администрации </w:t>
      </w:r>
      <w:r w:rsidR="008335FB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Успенского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размещена социальная реклама </w:t>
      </w:r>
      <w:proofErr w:type="spellStart"/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направленности.</w:t>
      </w:r>
    </w:p>
    <w:p w:rsidR="007200BB" w:rsidRPr="002B2897" w:rsidRDefault="007200BB" w:rsidP="00833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отчет по выполнению программы «Противодействие коррупции в </w:t>
      </w:r>
      <w:r w:rsidR="008335FB"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Успенском</w:t>
      </w:r>
      <w:r w:rsidRPr="002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поселении» размещается на сайте.</w:t>
      </w:r>
    </w:p>
    <w:p w:rsidR="00F37B7E" w:rsidRPr="002B2897" w:rsidRDefault="00F37B7E" w:rsidP="0077461A">
      <w:pPr>
        <w:spacing w:after="0" w:line="240" w:lineRule="auto"/>
        <w:rPr>
          <w:sz w:val="26"/>
          <w:szCs w:val="26"/>
        </w:rPr>
      </w:pPr>
    </w:p>
    <w:p w:rsidR="008335FB" w:rsidRPr="002B2897" w:rsidRDefault="008335FB" w:rsidP="0077461A">
      <w:pPr>
        <w:spacing w:after="0" w:line="240" w:lineRule="auto"/>
        <w:rPr>
          <w:sz w:val="26"/>
          <w:szCs w:val="26"/>
        </w:rPr>
      </w:pPr>
    </w:p>
    <w:p w:rsidR="008335FB" w:rsidRPr="002B2897" w:rsidRDefault="008335FB" w:rsidP="0077461A">
      <w:pPr>
        <w:spacing w:after="0" w:line="240" w:lineRule="auto"/>
        <w:rPr>
          <w:sz w:val="26"/>
          <w:szCs w:val="26"/>
        </w:rPr>
      </w:pPr>
    </w:p>
    <w:p w:rsidR="008335FB" w:rsidRPr="002B2897" w:rsidRDefault="008335FB" w:rsidP="00163F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897">
        <w:rPr>
          <w:rFonts w:ascii="Times New Roman" w:hAnsi="Times New Roman" w:cs="Times New Roman"/>
          <w:sz w:val="26"/>
          <w:szCs w:val="26"/>
        </w:rPr>
        <w:t>Главный специалист</w:t>
      </w:r>
    </w:p>
    <w:p w:rsidR="008335FB" w:rsidRPr="002B2897" w:rsidRDefault="008335FB" w:rsidP="007746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897">
        <w:rPr>
          <w:rFonts w:ascii="Times New Roman" w:hAnsi="Times New Roman" w:cs="Times New Roman"/>
          <w:sz w:val="26"/>
          <w:szCs w:val="26"/>
        </w:rPr>
        <w:t>администрации Успенского</w:t>
      </w:r>
    </w:p>
    <w:p w:rsidR="008335FB" w:rsidRPr="002B2897" w:rsidRDefault="008335FB" w:rsidP="007746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897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</w:t>
      </w:r>
      <w:r w:rsidR="00163F3B">
        <w:rPr>
          <w:rFonts w:ascii="Times New Roman" w:hAnsi="Times New Roman" w:cs="Times New Roman"/>
          <w:sz w:val="26"/>
          <w:szCs w:val="26"/>
        </w:rPr>
        <w:t>Е.Н.Пирогова</w:t>
      </w:r>
    </w:p>
    <w:sectPr w:rsidR="008335FB" w:rsidRPr="002B2897" w:rsidSect="00F3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00BB"/>
    <w:rsid w:val="00163F3B"/>
    <w:rsid w:val="002317C3"/>
    <w:rsid w:val="002B2897"/>
    <w:rsid w:val="00462B0E"/>
    <w:rsid w:val="0047272E"/>
    <w:rsid w:val="004E6609"/>
    <w:rsid w:val="0064691A"/>
    <w:rsid w:val="007200BB"/>
    <w:rsid w:val="0077461A"/>
    <w:rsid w:val="008335FB"/>
    <w:rsid w:val="00B86CDB"/>
    <w:rsid w:val="00BB1D97"/>
    <w:rsid w:val="00DF2095"/>
    <w:rsid w:val="00F3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7E"/>
  </w:style>
  <w:style w:type="paragraph" w:styleId="2">
    <w:name w:val="heading 2"/>
    <w:basedOn w:val="a"/>
    <w:link w:val="20"/>
    <w:uiPriority w:val="9"/>
    <w:qFormat/>
    <w:rsid w:val="00720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0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00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pirogova</cp:lastModifiedBy>
  <cp:revision>2</cp:revision>
  <cp:lastPrinted>2018-04-24T06:41:00Z</cp:lastPrinted>
  <dcterms:created xsi:type="dcterms:W3CDTF">2023-05-15T12:39:00Z</dcterms:created>
  <dcterms:modified xsi:type="dcterms:W3CDTF">2023-05-15T12:39:00Z</dcterms:modified>
</cp:coreProperties>
</file>