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F" w:rsidRPr="008B5CD7" w:rsidRDefault="001B7088" w:rsidP="00B1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Совет Успенского сельского поселения</w:t>
      </w:r>
    </w:p>
    <w:p w:rsidR="00B1288F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D65795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B1288F" w:rsidRPr="00531D4A" w:rsidRDefault="00B1288F" w:rsidP="00B1288F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от </w:t>
      </w:r>
      <w:r w:rsidR="00E043D7">
        <w:rPr>
          <w:rFonts w:ascii="Times New Roman" w:hAnsi="Times New Roman" w:cs="Times New Roman"/>
          <w:sz w:val="26"/>
          <w:szCs w:val="26"/>
        </w:rPr>
        <w:t>25.05.2018 г.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№ </w:t>
      </w:r>
      <w:r w:rsidR="00E043D7">
        <w:rPr>
          <w:rFonts w:ascii="Times New Roman" w:hAnsi="Times New Roman" w:cs="Times New Roman"/>
          <w:sz w:val="26"/>
          <w:szCs w:val="26"/>
        </w:rPr>
        <w:t>256</w:t>
      </w:r>
    </w:p>
    <w:p w:rsidR="00B1288F" w:rsidRPr="003A6677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531D4A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с. Успенское</w:t>
      </w:r>
    </w:p>
    <w:p w:rsidR="00B1288F" w:rsidRPr="00597C32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F070E4" w:rsidRDefault="00B1288F" w:rsidP="00B1288F">
      <w:pPr>
        <w:pStyle w:val="aa"/>
        <w:jc w:val="center"/>
        <w:rPr>
          <w:b/>
          <w:szCs w:val="26"/>
        </w:rPr>
      </w:pPr>
      <w:r w:rsidRPr="00F070E4">
        <w:rPr>
          <w:b/>
          <w:color w:val="000000"/>
          <w:sz w:val="28"/>
          <w:szCs w:val="28"/>
        </w:rPr>
        <w:t>Порядок определения размера части прибыли муниципальных унитарных предприятий, остающейся после уплат</w:t>
      </w:r>
      <w:r w:rsidRPr="00F070E4">
        <w:rPr>
          <w:rFonts w:eastAsia="Times New Roman CYR"/>
          <w:b/>
          <w:color w:val="000000"/>
          <w:sz w:val="28"/>
          <w:szCs w:val="28"/>
        </w:rPr>
        <w:t>ы налогов и иных обязательных платежей, зачисляемой в доход местного бюджета</w:t>
      </w:r>
      <w:r w:rsidRPr="00F070E4">
        <w:rPr>
          <w:b/>
          <w:szCs w:val="26"/>
        </w:rPr>
        <w:t xml:space="preserve"> </w:t>
      </w:r>
    </w:p>
    <w:p w:rsidR="00B1288F" w:rsidRPr="00531D4A" w:rsidRDefault="00B1288F" w:rsidP="00B1288F">
      <w:pPr>
        <w:pStyle w:val="aa"/>
        <w:jc w:val="center"/>
        <w:rPr>
          <w:b/>
          <w:szCs w:val="26"/>
        </w:rPr>
      </w:pPr>
    </w:p>
    <w:p w:rsidR="00B1288F" w:rsidRPr="00F070E4" w:rsidRDefault="00B1288F" w:rsidP="00B1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В соответствии со статьей 55 Федерального закона от 06.10.2003 г. N 131-ФЗ "Об общих принципах организации местного самоуправления в Российской Федерации", статьями 42, 62 Бюджетного кодекса Российской Федерации, Федеральный закон от 14.11.2002 N 161-ФЗ "О государственных и муниципальных унитарных предприятиях", на основании Устава Успенское сельское поселение Успенского района</w:t>
      </w:r>
      <w:r w:rsidRPr="00F070E4">
        <w:rPr>
          <w:rFonts w:ascii="Times New Roman" w:hAnsi="Times New Roman" w:cs="Times New Roman"/>
          <w:sz w:val="28"/>
          <w:szCs w:val="28"/>
        </w:rPr>
        <w:t xml:space="preserve">, Совет Успенского сельского поселения Успенского района,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0E4">
        <w:rPr>
          <w:rFonts w:ascii="Times New Roman" w:hAnsi="Times New Roman" w:cs="Times New Roman"/>
          <w:sz w:val="28"/>
          <w:szCs w:val="28"/>
        </w:rPr>
        <w:t>р е ш и л:</w:t>
      </w:r>
    </w:p>
    <w:p w:rsidR="00B1288F" w:rsidRPr="00F070E4" w:rsidRDefault="00B1288F" w:rsidP="00B1288F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1. Утвердить Положение о порядке определения размера части прибыли, полученной по результатам хозяйстве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нной деятельности муниципальным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тарным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Успенск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Успенского района, оставшейся после уплаты налогов и сборов, и осуществлен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ия иных обязательных платежей (П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риложение 1).</w:t>
      </w:r>
    </w:p>
    <w:p w:rsidR="00B1288F" w:rsidRPr="00F070E4" w:rsidRDefault="00B1288F" w:rsidP="00B1288F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2. Утвердить форму расчета суммы части прибыли, подлежащей перечислению в бюджет Успенско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Успенского района муниципальным унитарным пред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приятием (П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риложение 2).</w:t>
      </w:r>
    </w:p>
    <w:p w:rsidR="00B1288F" w:rsidRPr="00F070E4" w:rsidRDefault="00B1288F" w:rsidP="00B1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0E4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решения возложить на </w:t>
      </w:r>
      <w:r w:rsidR="002A62A4">
        <w:rPr>
          <w:rFonts w:ascii="Times New Roman" w:hAnsi="Times New Roman" w:cs="Times New Roman"/>
          <w:sz w:val="28"/>
          <w:szCs w:val="28"/>
        </w:rPr>
        <w:t xml:space="preserve">заместителя главы по финансам </w:t>
      </w:r>
      <w:r w:rsidR="002A62A4" w:rsidRPr="00F070E4">
        <w:rPr>
          <w:rFonts w:ascii="Times New Roman" w:hAnsi="Times New Roman" w:cs="Times New Roman"/>
          <w:sz w:val="28"/>
          <w:szCs w:val="28"/>
        </w:rPr>
        <w:t>Успенского сельского поселен</w:t>
      </w:r>
      <w:r w:rsidR="002A62A4">
        <w:rPr>
          <w:rFonts w:ascii="Times New Roman" w:hAnsi="Times New Roman" w:cs="Times New Roman"/>
          <w:sz w:val="28"/>
          <w:szCs w:val="28"/>
        </w:rPr>
        <w:t>ия Успенского района и на начальника МКУ «УПЦБ»</w:t>
      </w:r>
      <w:r w:rsidRPr="00F070E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</w:t>
      </w:r>
      <w:r w:rsidR="002A62A4">
        <w:rPr>
          <w:rFonts w:ascii="Times New Roman" w:hAnsi="Times New Roman" w:cs="Times New Roman"/>
          <w:sz w:val="28"/>
          <w:szCs w:val="28"/>
        </w:rPr>
        <w:t>ия Успенского района</w:t>
      </w:r>
      <w:r w:rsidRPr="00F070E4">
        <w:rPr>
          <w:rFonts w:ascii="Times New Roman" w:hAnsi="Times New Roman" w:cs="Times New Roman"/>
          <w:sz w:val="28"/>
          <w:szCs w:val="28"/>
        </w:rPr>
        <w:t>.</w:t>
      </w:r>
    </w:p>
    <w:p w:rsidR="00B1288F" w:rsidRPr="00F070E4" w:rsidRDefault="00B1288F" w:rsidP="00B1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0E4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B1288F" w:rsidRDefault="00B1288F" w:rsidP="00B1288F">
      <w:pPr>
        <w:rPr>
          <w:rFonts w:ascii="Times New Roman" w:hAnsi="Times New Roman"/>
          <w:sz w:val="26"/>
          <w:szCs w:val="26"/>
        </w:rPr>
      </w:pPr>
    </w:p>
    <w:p w:rsidR="001B7088" w:rsidRPr="00531D4A" w:rsidRDefault="001B7088" w:rsidP="00B1288F">
      <w:pPr>
        <w:rPr>
          <w:rFonts w:ascii="Times New Roman" w:hAnsi="Times New Roman"/>
          <w:sz w:val="26"/>
          <w:szCs w:val="26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bookmarkEnd w:id="0"/>
      <w:r w:rsidRPr="00B1288F">
        <w:rPr>
          <w:rFonts w:ascii="Times New Roman" w:hAnsi="Times New Roman"/>
          <w:sz w:val="28"/>
          <w:szCs w:val="28"/>
        </w:rPr>
        <w:t>Н.Н. Буркот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Председатель Совета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        А.В. Артюхов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1288F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7088">
        <w:rPr>
          <w:rFonts w:ascii="Times New Roman" w:hAnsi="Times New Roman" w:cs="Times New Roman"/>
          <w:sz w:val="28"/>
          <w:szCs w:val="28"/>
        </w:rPr>
        <w:t>Л.В. Зиньковская</w:t>
      </w:r>
    </w:p>
    <w:p w:rsidR="00B1288F" w:rsidRPr="001B7088" w:rsidRDefault="00B1288F" w:rsidP="00B1288F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  <w:r w:rsidRPr="001B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                          </w:t>
      </w:r>
      <w:r w:rsidR="001B70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088">
        <w:rPr>
          <w:rFonts w:ascii="Times New Roman" w:hAnsi="Times New Roman" w:cs="Times New Roman"/>
          <w:sz w:val="28"/>
          <w:szCs w:val="28"/>
        </w:rPr>
        <w:t>С.С. Корох</w:t>
      </w:r>
    </w:p>
    <w:p w:rsidR="00B1288F" w:rsidRPr="001B7088" w:rsidRDefault="00B1288F" w:rsidP="00B1288F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B7088" w:rsidRPr="001B7088" w:rsidRDefault="001B7088" w:rsidP="001B708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1B7088" w:rsidRPr="001B7088" w:rsidRDefault="001B7088" w:rsidP="001B708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1B7088" w:rsidRPr="001B7088" w:rsidRDefault="001B7088" w:rsidP="001B7088">
      <w:pPr>
        <w:tabs>
          <w:tab w:val="left" w:pos="723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7088">
        <w:rPr>
          <w:rFonts w:ascii="Times New Roman" w:hAnsi="Times New Roman" w:cs="Times New Roman"/>
          <w:sz w:val="28"/>
          <w:szCs w:val="28"/>
        </w:rPr>
        <w:t xml:space="preserve">Т.Г. Серая </w:t>
      </w:r>
    </w:p>
    <w:p w:rsidR="00CC4D06" w:rsidRDefault="00CC4D06" w:rsidP="00B1288F">
      <w:pPr>
        <w:ind w:left="284" w:firstLine="436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E043D7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043D7" w:rsidRDefault="00E043D7" w:rsidP="00E043D7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lastRenderedPageBreak/>
        <w:t xml:space="preserve">Приложение№1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к решению Совета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сельского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поселения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района</w:t>
      </w:r>
    </w:p>
    <w:p w:rsidR="00B1288F" w:rsidRPr="00B1288F" w:rsidRDefault="00B1288F" w:rsidP="00B1288F">
      <w:pPr>
        <w:pStyle w:val="aa"/>
        <w:jc w:val="right"/>
        <w:rPr>
          <w:bCs/>
          <w:sz w:val="28"/>
          <w:szCs w:val="28"/>
        </w:rPr>
      </w:pPr>
      <w:r w:rsidRPr="00B1288F">
        <w:rPr>
          <w:bCs/>
          <w:sz w:val="28"/>
          <w:szCs w:val="28"/>
        </w:rPr>
        <w:t xml:space="preserve">  от  ______________ 2018 г.   №____</w:t>
      </w:r>
    </w:p>
    <w:p w:rsidR="002D6560" w:rsidRDefault="002D6560">
      <w:pPr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spacing w:before="108" w:after="10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Положение о порядке определения размера части прибыли, полученной по результатам хозяйственной деятельности муниципальным унитарным предприяти</w:t>
      </w:r>
      <w:r w:rsidR="00B1288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ем </w:t>
      </w:r>
      <w:r w:rsidR="00071714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ское сельское поселение </w:t>
      </w:r>
      <w:r w:rsidR="00071714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ского района, оставшейся после уплаты налогов, и сборов и осуществления иных обязательных платежей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I. Общие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1.1. Настоящее Положение устанавливает и определяет порядок, размер и сроки перечисления в бюджет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района (далее - бюджет) части прибыли, полученной по результатам хозяйственной деятельности муниципальным унитарным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предприятием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(далее - предприятия), оставшейся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Настоящее Положение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распространяется на предприятие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района.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II. Плательщики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 Плательщикам являются предприяти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использующие имущество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 поселения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района.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III. Объект платежа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 Объектом, с которого производится исчисление платежа, является чистая прибыль отчетного периода предприятия, остающаяся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IV. Норматив отчисления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 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V. Порядок расчета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5.1. Расчет платежа производится ежегодно по формуле: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 = Пч * Норматив / 100, где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П - сумма платежа, подлежащая уплате в бюджет,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Пч - чистая прибыль отчетного периода предприятия, остающаяся после уплаты налогов и сборов и осуществления иных обязательных платежей (определяется по форме N 2 "Отчет о прибылях и убытках" бухгалтерской отчетности предприятия).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5.2. Сумма платежа исчисляется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 и сборов, и осуществления иных обязательных платежей, по итогам финансово-хозяйственной деятельности предприятия за год на основании данных формы N 2 "Отчет о прибылях и убытках" бухгалтерской отчетности.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5.3. Расчет платежа представляется предприятием в администрацию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ского сельского поселения 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Успенского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5.4 Форма представления расчета утверждается настоящим решением.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VI. Сроки уплаты, зачисление платежа, санкции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6.1. 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2D6560" w:rsidRPr="00E043D7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6.2. Исчисленная сумма платежа вносится предприятием в полном объеме на </w:t>
      </w:r>
      <w:r w:rsidRPr="00E043D7">
        <w:rPr>
          <w:rFonts w:ascii="Times New Roman" w:hAnsi="Times New Roman" w:cs="Times New Roman"/>
          <w:sz w:val="28"/>
          <w:szCs w:val="28"/>
        </w:rPr>
        <w:t xml:space="preserve">единый казначейский счет Управления федерального казначейства по </w:t>
      </w:r>
      <w:r w:rsidR="00071714" w:rsidRPr="00E043D7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B1288F" w:rsidRPr="00E043D7">
        <w:rPr>
          <w:rFonts w:ascii="Times New Roman" w:hAnsi="Times New Roman" w:cs="Times New Roman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6.3. Сумма платежа может быть внесена частями, срок платежа может быть продлен. При этом график внесения платежей и срок устанавливается при согласовании с администрацией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ского сельского поселения 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6.4. 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6.5. Излишне внесенная сумма платежа засчитывается в счет очередных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VII. Предоставление отчетности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7.1. Муниципальное унитарное предприятие ежегодно по сроку уплаты платежа представляет в администрацию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ского сельского поселения 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Успенского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следующие документы: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1) форму N 2 "Отчет о прибылях и убытках" бухгалтерской отчетности предприятия;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2) расчет платежа, подлежащего перечислению в бюджет муниципальным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унитарным предприятием, по форме, утвержденной настоящим решением;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3) копию платежного поручения, подтверждающего факт уплаты причитающегося платежа (с отметкой банка).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VIII. Ответственность плательщиков и контроль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8.1. </w:t>
      </w:r>
      <w:r w:rsidR="008140E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8.2. 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2D6560" w:rsidRDefault="002D6560">
      <w:pPr>
        <w:numPr>
          <w:ilvl w:val="1"/>
          <w:numId w:val="1"/>
        </w:numPr>
        <w:ind w:left="0"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Учет и контроль за правильностью исчисления и своевременностью уплаты в бюджет части чистой прибыли осуществляет администрация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сельского поселения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Успенского района и МКУ «УПЦБ» Успенского сельского поселения Успенского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IX. Иные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9.1. Платежи муниципальн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унитарн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подлежащие перечислению в бюджет зачисляются в соответствии с бюджетной классификацией Российской Федерации.</w:t>
      </w:r>
    </w:p>
    <w:p w:rsidR="002D6560" w:rsidRDefault="002D6560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C4D06" w:rsidRDefault="00CC4D06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1B7088">
        <w:rPr>
          <w:rFonts w:ascii="Times New Roman" w:hAnsi="Times New Roman"/>
          <w:sz w:val="28"/>
          <w:szCs w:val="28"/>
        </w:rPr>
        <w:t xml:space="preserve">               </w:t>
      </w:r>
      <w:r w:rsidRPr="00B1288F">
        <w:rPr>
          <w:rFonts w:ascii="Times New Roman" w:hAnsi="Times New Roman"/>
          <w:sz w:val="28"/>
          <w:szCs w:val="28"/>
        </w:rPr>
        <w:t>Н.Н. Буркот</w:t>
      </w:r>
    </w:p>
    <w:p w:rsidR="00CC4D06" w:rsidRDefault="00CC4D06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1B7088" w:rsidRDefault="001B7088" w:rsidP="00726ADF">
      <w:pPr>
        <w:pStyle w:val="aa"/>
        <w:rPr>
          <w:sz w:val="28"/>
          <w:szCs w:val="28"/>
        </w:rPr>
      </w:pPr>
    </w:p>
    <w:p w:rsidR="001B7088" w:rsidRDefault="001B7088" w:rsidP="00B1288F">
      <w:pPr>
        <w:pStyle w:val="aa"/>
        <w:jc w:val="right"/>
        <w:rPr>
          <w:sz w:val="28"/>
          <w:szCs w:val="28"/>
        </w:rPr>
      </w:pPr>
    </w:p>
    <w:p w:rsidR="00E043D7" w:rsidRDefault="00E043D7" w:rsidP="00B1288F">
      <w:pPr>
        <w:pStyle w:val="aa"/>
        <w:jc w:val="right"/>
        <w:rPr>
          <w:sz w:val="28"/>
          <w:szCs w:val="28"/>
        </w:rPr>
      </w:pPr>
    </w:p>
    <w:p w:rsidR="00E043D7" w:rsidRDefault="00E043D7" w:rsidP="00B1288F">
      <w:pPr>
        <w:pStyle w:val="aa"/>
        <w:jc w:val="right"/>
        <w:rPr>
          <w:sz w:val="28"/>
          <w:szCs w:val="28"/>
        </w:rPr>
      </w:pPr>
    </w:p>
    <w:p w:rsidR="00E043D7" w:rsidRDefault="00E043D7" w:rsidP="00B1288F">
      <w:pPr>
        <w:pStyle w:val="aa"/>
        <w:jc w:val="right"/>
        <w:rPr>
          <w:sz w:val="28"/>
          <w:szCs w:val="28"/>
        </w:rPr>
      </w:pPr>
    </w:p>
    <w:p w:rsidR="00E043D7" w:rsidRDefault="00E043D7" w:rsidP="00B1288F">
      <w:pPr>
        <w:pStyle w:val="aa"/>
        <w:jc w:val="right"/>
        <w:rPr>
          <w:sz w:val="28"/>
          <w:szCs w:val="28"/>
        </w:rPr>
      </w:pP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lastRenderedPageBreak/>
        <w:t xml:space="preserve">Приложение№2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к решению Совета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сельского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поселения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района</w:t>
      </w:r>
    </w:p>
    <w:p w:rsidR="00B1288F" w:rsidRPr="00B1288F" w:rsidRDefault="00B1288F" w:rsidP="00B1288F">
      <w:pPr>
        <w:pStyle w:val="aa"/>
        <w:jc w:val="right"/>
        <w:rPr>
          <w:bCs/>
          <w:sz w:val="28"/>
          <w:szCs w:val="28"/>
        </w:rPr>
      </w:pPr>
      <w:r w:rsidRPr="00B1288F">
        <w:rPr>
          <w:bCs/>
          <w:sz w:val="28"/>
          <w:szCs w:val="28"/>
        </w:rPr>
        <w:t xml:space="preserve">  от  ______________ 2018 г.   №____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Расчет</w:t>
      </w: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суммы части прибыли, подлежащей перечислению в бюджет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717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Успен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района муниципальным унитарным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предприяти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Отчетная дата "___" __________ 20___ г.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Информация о муниципальном унитарном предприятии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Полное наименование _______________________________________________ 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Юридический адрес _________________________________________________</w:t>
      </w:r>
    </w:p>
    <w:p w:rsidR="002D6560" w:rsidRDefault="008140EE">
      <w:pPr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Директор 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__________________________ тел. __________ факс __________</w:t>
      </w:r>
    </w:p>
    <w:p w:rsidR="002D6560" w:rsidRDefault="002D6560">
      <w:pPr>
        <w:ind w:left="1957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(фамилия, имя, отчество)</w:t>
      </w:r>
    </w:p>
    <w:p w:rsidR="002D6560" w:rsidRDefault="002D6560">
      <w:pPr>
        <w:ind w:left="3015" w:hanging="22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_____________________ тел. __________ факс __________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Ответственный исполнитель _________________ тел. _________ факс _______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848"/>
        <w:gridCol w:w="1877"/>
      </w:tblGrid>
      <w:tr w:rsidR="002D65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139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N п/п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Показатель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279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Данные для расчета</w:t>
            </w:r>
          </w:p>
        </w:tc>
      </w:tr>
      <w:tr w:rsidR="002D65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279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36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left="838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D65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(норматив) отчислений в бюджет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ское сельское поселение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ского района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Краснодарского края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части прибыли, остающейся в распоряжении муниципального унитарного предприятия  после уплаты налогов и иных обязательных платежей, %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Сумма части прибыли, подлежащая уплате (строка 1 x на строку 2 : 100),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2D6560" w:rsidRDefault="002D6560">
      <w:pPr>
        <w:ind w:left="4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Примечания.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При изменении в законодательном порядке размера уплаты части прибыли (строка 2) уплата производится в соответствии с действующими нормативами.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</w:p>
    <w:p w:rsidR="002D6560" w:rsidRDefault="008140EE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Директор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    __________________        </w:t>
      </w:r>
      <w:r w:rsidR="002D65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(подпись)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________________________              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(подпись)                                                  (фамилия, имя, отчество)</w:t>
      </w:r>
    </w:p>
    <w:p w:rsidR="002D6560" w:rsidRDefault="002D6560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М.П.</w:t>
      </w:r>
    </w:p>
    <w:sectPr w:rsidR="002D6560" w:rsidSect="00726ADF">
      <w:headerReference w:type="default" r:id="rId8"/>
      <w:pgSz w:w="11906" w:h="16800"/>
      <w:pgMar w:top="1276" w:right="800" w:bottom="709" w:left="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D7" w:rsidRDefault="008546D7" w:rsidP="00B1288F">
      <w:r>
        <w:separator/>
      </w:r>
    </w:p>
  </w:endnote>
  <w:endnote w:type="continuationSeparator" w:id="1">
    <w:p w:rsidR="008546D7" w:rsidRDefault="008546D7" w:rsidP="00B1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D7" w:rsidRDefault="008546D7" w:rsidP="00B1288F">
      <w:r>
        <w:separator/>
      </w:r>
    </w:p>
  </w:footnote>
  <w:footnote w:type="continuationSeparator" w:id="1">
    <w:p w:rsidR="008546D7" w:rsidRDefault="008546D7" w:rsidP="00B1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DF" w:rsidRPr="00726ADF" w:rsidRDefault="00726ADF" w:rsidP="00726ADF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2C9B3E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4D06"/>
    <w:rsid w:val="00071714"/>
    <w:rsid w:val="001B7088"/>
    <w:rsid w:val="00286159"/>
    <w:rsid w:val="002A62A4"/>
    <w:rsid w:val="002D6560"/>
    <w:rsid w:val="004133A6"/>
    <w:rsid w:val="005A4222"/>
    <w:rsid w:val="006636C8"/>
    <w:rsid w:val="00726ADF"/>
    <w:rsid w:val="007A5F0E"/>
    <w:rsid w:val="008140EE"/>
    <w:rsid w:val="008546D7"/>
    <w:rsid w:val="008E42CD"/>
    <w:rsid w:val="00983333"/>
    <w:rsid w:val="00A927BC"/>
    <w:rsid w:val="00AC1441"/>
    <w:rsid w:val="00B1288F"/>
    <w:rsid w:val="00CC4D06"/>
    <w:rsid w:val="00D0191D"/>
    <w:rsid w:val="00DC433F"/>
    <w:rsid w:val="00E043D7"/>
    <w:rsid w:val="00F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333"/>
  </w:style>
  <w:style w:type="character" w:customStyle="1" w:styleId="WW8Num1z1">
    <w:name w:val="WW8Num1z1"/>
    <w:rsid w:val="00983333"/>
  </w:style>
  <w:style w:type="character" w:customStyle="1" w:styleId="WW8Num1z2">
    <w:name w:val="WW8Num1z2"/>
    <w:rsid w:val="00983333"/>
  </w:style>
  <w:style w:type="character" w:customStyle="1" w:styleId="WW8Num1z3">
    <w:name w:val="WW8Num1z3"/>
    <w:rsid w:val="00983333"/>
  </w:style>
  <w:style w:type="character" w:customStyle="1" w:styleId="WW8Num1z4">
    <w:name w:val="WW8Num1z4"/>
    <w:rsid w:val="00983333"/>
  </w:style>
  <w:style w:type="character" w:customStyle="1" w:styleId="WW8Num1z5">
    <w:name w:val="WW8Num1z5"/>
    <w:rsid w:val="00983333"/>
  </w:style>
  <w:style w:type="character" w:customStyle="1" w:styleId="WW8Num1z6">
    <w:name w:val="WW8Num1z6"/>
    <w:rsid w:val="00983333"/>
  </w:style>
  <w:style w:type="character" w:customStyle="1" w:styleId="WW8Num1z7">
    <w:name w:val="WW8Num1z7"/>
    <w:rsid w:val="00983333"/>
  </w:style>
  <w:style w:type="character" w:customStyle="1" w:styleId="WW8Num1z8">
    <w:name w:val="WW8Num1z8"/>
    <w:rsid w:val="00983333"/>
  </w:style>
  <w:style w:type="character" w:customStyle="1" w:styleId="WW8Num2z0">
    <w:name w:val="WW8Num2z0"/>
    <w:rsid w:val="00983333"/>
  </w:style>
  <w:style w:type="character" w:customStyle="1" w:styleId="WW8Num2z1">
    <w:name w:val="WW8Num2z1"/>
    <w:rsid w:val="00983333"/>
  </w:style>
  <w:style w:type="character" w:customStyle="1" w:styleId="WW8Num2z2">
    <w:name w:val="WW8Num2z2"/>
    <w:rsid w:val="00983333"/>
  </w:style>
  <w:style w:type="character" w:customStyle="1" w:styleId="WW8Num2z3">
    <w:name w:val="WW8Num2z3"/>
    <w:rsid w:val="00983333"/>
  </w:style>
  <w:style w:type="character" w:customStyle="1" w:styleId="WW8Num2z4">
    <w:name w:val="WW8Num2z4"/>
    <w:rsid w:val="00983333"/>
  </w:style>
  <w:style w:type="character" w:customStyle="1" w:styleId="WW8Num2z5">
    <w:name w:val="WW8Num2z5"/>
    <w:rsid w:val="00983333"/>
  </w:style>
  <w:style w:type="character" w:customStyle="1" w:styleId="WW8Num2z6">
    <w:name w:val="WW8Num2z6"/>
    <w:rsid w:val="00983333"/>
  </w:style>
  <w:style w:type="character" w:customStyle="1" w:styleId="WW8Num2z7">
    <w:name w:val="WW8Num2z7"/>
    <w:rsid w:val="00983333"/>
  </w:style>
  <w:style w:type="character" w:customStyle="1" w:styleId="WW8Num2z8">
    <w:name w:val="WW8Num2z8"/>
    <w:rsid w:val="00983333"/>
  </w:style>
  <w:style w:type="character" w:customStyle="1" w:styleId="RTFNum21">
    <w:name w:val="RTF_Num 2 1"/>
    <w:rsid w:val="00983333"/>
    <w:rPr>
      <w:rFonts w:ascii="Symbol" w:eastAsia="Symbol" w:hAnsi="Symbol" w:cs="Symbol"/>
    </w:rPr>
  </w:style>
  <w:style w:type="character" w:styleId="a3">
    <w:name w:val="Hyperlink"/>
    <w:rsid w:val="00983333"/>
    <w:rPr>
      <w:color w:val="000080"/>
      <w:u w:val="single"/>
    </w:rPr>
  </w:style>
  <w:style w:type="character" w:customStyle="1" w:styleId="a4">
    <w:name w:val="Символ нумерации"/>
    <w:rsid w:val="00983333"/>
  </w:style>
  <w:style w:type="paragraph" w:customStyle="1" w:styleId="a5">
    <w:name w:val="Заголовок"/>
    <w:basedOn w:val="a"/>
    <w:next w:val="a6"/>
    <w:rsid w:val="0098333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983333"/>
    <w:pPr>
      <w:spacing w:after="120"/>
    </w:pPr>
  </w:style>
  <w:style w:type="paragraph" w:styleId="a7">
    <w:name w:val="List"/>
    <w:basedOn w:val="a6"/>
    <w:rsid w:val="00983333"/>
    <w:rPr>
      <w:rFonts w:cs="Mangal"/>
    </w:rPr>
  </w:style>
  <w:style w:type="paragraph" w:customStyle="1" w:styleId="1">
    <w:name w:val="Название1"/>
    <w:basedOn w:val="a"/>
    <w:rsid w:val="0098333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8333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83333"/>
    <w:pPr>
      <w:suppressLineNumbers/>
    </w:pPr>
  </w:style>
  <w:style w:type="paragraph" w:customStyle="1" w:styleId="a9">
    <w:name w:val="Заголовок таблицы"/>
    <w:basedOn w:val="a8"/>
    <w:rsid w:val="00983333"/>
    <w:pPr>
      <w:jc w:val="center"/>
    </w:pPr>
    <w:rPr>
      <w:b/>
      <w:bCs/>
    </w:rPr>
  </w:style>
  <w:style w:type="paragraph" w:styleId="aa">
    <w:name w:val="No Spacing"/>
    <w:uiPriority w:val="1"/>
    <w:qFormat/>
    <w:rsid w:val="00B1288F"/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d">
    <w:name w:val="footer"/>
    <w:basedOn w:val="a"/>
    <w:link w:val="ae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2A62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62A4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Upravdel</cp:lastModifiedBy>
  <cp:revision>10</cp:revision>
  <cp:lastPrinted>1601-01-01T00:00:00Z</cp:lastPrinted>
  <dcterms:created xsi:type="dcterms:W3CDTF">2018-05-16T05:29:00Z</dcterms:created>
  <dcterms:modified xsi:type="dcterms:W3CDTF">2018-05-21T06:30:00Z</dcterms:modified>
</cp:coreProperties>
</file>