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6F" w:rsidRPr="00A5506F" w:rsidRDefault="00A5506F" w:rsidP="0093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6F">
        <w:rPr>
          <w:rFonts w:ascii="Times New Roman" w:hAnsi="Times New Roman" w:cs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110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E4" w:rsidRPr="00D9738F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5506F">
        <w:rPr>
          <w:rFonts w:ascii="Times New Roman" w:hAnsi="Times New Roman" w:cs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A5506F" w:rsidRPr="00A5506F" w:rsidRDefault="00A5506F" w:rsidP="00A550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06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266E4" w:rsidRPr="00FB3809" w:rsidRDefault="00A266E4" w:rsidP="00A5506F">
      <w:pPr>
        <w:spacing w:after="0"/>
        <w:jc w:val="right"/>
        <w:rPr>
          <w:rFonts w:ascii="Times New Roman" w:hAnsi="Times New Roman"/>
          <w:sz w:val="26"/>
        </w:rPr>
      </w:pPr>
    </w:p>
    <w:p w:rsidR="00A266E4" w:rsidRPr="00FB3809" w:rsidRDefault="009A56FD" w:rsidP="00A2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от 23 августа 2016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№ 469</w:t>
      </w:r>
    </w:p>
    <w:p w:rsidR="00A266E4" w:rsidRPr="00A266E4" w:rsidRDefault="00A266E4" w:rsidP="00A266E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Успенское</w:t>
      </w:r>
    </w:p>
    <w:p w:rsidR="00A266E4" w:rsidRDefault="00A266E4" w:rsidP="00A26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highlight w:val="yellow"/>
        </w:rPr>
      </w:pPr>
    </w:p>
    <w:p w:rsidR="00A266E4" w:rsidRDefault="00A266E4" w:rsidP="00A9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highlight w:val="yellow"/>
        </w:rPr>
      </w:pPr>
    </w:p>
    <w:p w:rsidR="00C85898" w:rsidRPr="00931B85" w:rsidRDefault="00A97EBA" w:rsidP="00A9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B8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380B81" w:rsidRPr="00931B85">
        <w:rPr>
          <w:rFonts w:ascii="Times New Roman" w:eastAsia="Times New Roman" w:hAnsi="Times New Roman" w:cs="Times New Roman"/>
          <w:b/>
          <w:sz w:val="28"/>
          <w:szCs w:val="28"/>
        </w:rPr>
        <w:t>правил определения</w:t>
      </w:r>
      <w:r w:rsidRPr="00931B85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нормативных затрат на обеспечен</w:t>
      </w:r>
      <w:r w:rsidR="008E2814" w:rsidRPr="00931B85">
        <w:rPr>
          <w:rFonts w:ascii="Times New Roman" w:eastAsia="Times New Roman" w:hAnsi="Times New Roman" w:cs="Times New Roman"/>
          <w:b/>
          <w:sz w:val="28"/>
          <w:szCs w:val="28"/>
        </w:rPr>
        <w:t xml:space="preserve">ие функций муниципальных </w:t>
      </w:r>
      <w:r w:rsidR="00DF3C5A" w:rsidRPr="00931B8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органов </w:t>
      </w:r>
      <w:r w:rsidR="00536A01" w:rsidRPr="00931B8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Успенского сельского поселения Успенского района</w:t>
      </w:r>
      <w:r w:rsidR="00B13722" w:rsidRPr="00931B8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31B85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включая подве</w:t>
      </w:r>
      <w:r w:rsidR="00B13722" w:rsidRPr="00931B85">
        <w:rPr>
          <w:rFonts w:ascii="Times New Roman" w:eastAsia="Times New Roman" w:hAnsi="Times New Roman" w:cs="Times New Roman"/>
          <w:b/>
          <w:sz w:val="28"/>
          <w:szCs w:val="28"/>
        </w:rPr>
        <w:t>домственные казенные учреждения</w:t>
      </w:r>
    </w:p>
    <w:p w:rsidR="00A97EBA" w:rsidRPr="00C85898" w:rsidRDefault="00A97EBA" w:rsidP="00C85898">
      <w:pPr>
        <w:spacing w:after="0" w:line="240" w:lineRule="auto"/>
        <w:jc w:val="both"/>
        <w:rPr>
          <w:rFonts w:ascii="Tahoma" w:eastAsia="Times New Roman" w:hAnsi="Tahoma" w:cs="Tahoma"/>
          <w:color w:val="555555"/>
        </w:rPr>
      </w:pP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 4 статьи 19 Федерального закона </w:t>
      </w:r>
      <w:r w:rsidR="006A4904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FA6471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13 октября 2014 г. 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 </w:t>
      </w:r>
      <w:r w:rsidR="00A97EBA" w:rsidRPr="00FA6471">
        <w:rPr>
          <w:rFonts w:ascii="Times New Roman" w:hAnsi="Times New Roman" w:cs="Times New Roman"/>
          <w:sz w:val="28"/>
          <w:szCs w:val="28"/>
        </w:rPr>
        <w:t>п</w:t>
      </w:r>
      <w:r w:rsidR="007F23BE">
        <w:rPr>
          <w:rFonts w:ascii="Times New Roman" w:hAnsi="Times New Roman" w:cs="Times New Roman"/>
          <w:sz w:val="28"/>
          <w:szCs w:val="28"/>
        </w:rPr>
        <w:t xml:space="preserve"> </w:t>
      </w:r>
      <w:r w:rsidRPr="00FA6471">
        <w:rPr>
          <w:rFonts w:ascii="Times New Roman" w:hAnsi="Times New Roman" w:cs="Times New Roman"/>
          <w:sz w:val="28"/>
          <w:szCs w:val="28"/>
        </w:rPr>
        <w:t>о</w:t>
      </w:r>
      <w:r w:rsidR="007F23BE">
        <w:rPr>
          <w:rFonts w:ascii="Times New Roman" w:hAnsi="Times New Roman" w:cs="Times New Roman"/>
          <w:sz w:val="28"/>
          <w:szCs w:val="28"/>
        </w:rPr>
        <w:t xml:space="preserve"> </w:t>
      </w:r>
      <w:r w:rsidRPr="00FA6471">
        <w:rPr>
          <w:rFonts w:ascii="Times New Roman" w:hAnsi="Times New Roman" w:cs="Times New Roman"/>
          <w:sz w:val="28"/>
          <w:szCs w:val="28"/>
        </w:rPr>
        <w:t>с</w:t>
      </w:r>
      <w:r w:rsidR="007F23BE">
        <w:rPr>
          <w:rFonts w:ascii="Times New Roman" w:hAnsi="Times New Roman" w:cs="Times New Roman"/>
          <w:sz w:val="28"/>
          <w:szCs w:val="28"/>
        </w:rPr>
        <w:t xml:space="preserve"> </w:t>
      </w:r>
      <w:r w:rsidRPr="00FA6471">
        <w:rPr>
          <w:rFonts w:ascii="Times New Roman" w:hAnsi="Times New Roman" w:cs="Times New Roman"/>
          <w:sz w:val="28"/>
          <w:szCs w:val="28"/>
        </w:rPr>
        <w:t>т</w:t>
      </w:r>
      <w:r w:rsidR="007F23BE">
        <w:rPr>
          <w:rFonts w:ascii="Times New Roman" w:hAnsi="Times New Roman" w:cs="Times New Roman"/>
          <w:sz w:val="28"/>
          <w:szCs w:val="28"/>
        </w:rPr>
        <w:t xml:space="preserve"> </w:t>
      </w:r>
      <w:r w:rsidRPr="00FA6471">
        <w:rPr>
          <w:rFonts w:ascii="Times New Roman" w:hAnsi="Times New Roman" w:cs="Times New Roman"/>
          <w:sz w:val="28"/>
          <w:szCs w:val="28"/>
        </w:rPr>
        <w:t>а</w:t>
      </w:r>
      <w:r w:rsidR="007F23BE">
        <w:rPr>
          <w:rFonts w:ascii="Times New Roman" w:hAnsi="Times New Roman" w:cs="Times New Roman"/>
          <w:sz w:val="28"/>
          <w:szCs w:val="28"/>
        </w:rPr>
        <w:t xml:space="preserve"> </w:t>
      </w:r>
      <w:r w:rsidRPr="00FA6471">
        <w:rPr>
          <w:rFonts w:ascii="Times New Roman" w:hAnsi="Times New Roman" w:cs="Times New Roman"/>
          <w:sz w:val="28"/>
          <w:szCs w:val="28"/>
        </w:rPr>
        <w:t>н</w:t>
      </w:r>
      <w:r w:rsidR="007F23BE">
        <w:rPr>
          <w:rFonts w:ascii="Times New Roman" w:hAnsi="Times New Roman" w:cs="Times New Roman"/>
          <w:sz w:val="28"/>
          <w:szCs w:val="28"/>
        </w:rPr>
        <w:t xml:space="preserve"> </w:t>
      </w:r>
      <w:r w:rsidRPr="00FA6471">
        <w:rPr>
          <w:rFonts w:ascii="Times New Roman" w:hAnsi="Times New Roman" w:cs="Times New Roman"/>
          <w:sz w:val="28"/>
          <w:szCs w:val="28"/>
        </w:rPr>
        <w:t>о</w:t>
      </w:r>
      <w:r w:rsidR="007F23BE">
        <w:rPr>
          <w:rFonts w:ascii="Times New Roman" w:hAnsi="Times New Roman" w:cs="Times New Roman"/>
          <w:sz w:val="28"/>
          <w:szCs w:val="28"/>
        </w:rPr>
        <w:t xml:space="preserve"> </w:t>
      </w:r>
      <w:r w:rsidRPr="00FA6471">
        <w:rPr>
          <w:rFonts w:ascii="Times New Roman" w:hAnsi="Times New Roman" w:cs="Times New Roman"/>
          <w:sz w:val="28"/>
          <w:szCs w:val="28"/>
        </w:rPr>
        <w:t>в</w:t>
      </w:r>
      <w:r w:rsidR="007F23BE">
        <w:rPr>
          <w:rFonts w:ascii="Times New Roman" w:hAnsi="Times New Roman" w:cs="Times New Roman"/>
          <w:sz w:val="28"/>
          <w:szCs w:val="28"/>
        </w:rPr>
        <w:t xml:space="preserve"> </w:t>
      </w:r>
      <w:r w:rsidRPr="00FA6471">
        <w:rPr>
          <w:rFonts w:ascii="Times New Roman" w:hAnsi="Times New Roman" w:cs="Times New Roman"/>
          <w:sz w:val="28"/>
          <w:szCs w:val="28"/>
        </w:rPr>
        <w:t>л</w:t>
      </w:r>
      <w:r w:rsidR="007F23BE">
        <w:rPr>
          <w:rFonts w:ascii="Times New Roman" w:hAnsi="Times New Roman" w:cs="Times New Roman"/>
          <w:sz w:val="28"/>
          <w:szCs w:val="28"/>
        </w:rPr>
        <w:t xml:space="preserve"> </w:t>
      </w:r>
      <w:r w:rsidRPr="00FA6471">
        <w:rPr>
          <w:rFonts w:ascii="Times New Roman" w:hAnsi="Times New Roman" w:cs="Times New Roman"/>
          <w:sz w:val="28"/>
          <w:szCs w:val="28"/>
        </w:rPr>
        <w:t>я</w:t>
      </w:r>
      <w:r w:rsidR="007F23BE">
        <w:rPr>
          <w:rFonts w:ascii="Times New Roman" w:hAnsi="Times New Roman" w:cs="Times New Roman"/>
          <w:sz w:val="28"/>
          <w:szCs w:val="28"/>
        </w:rPr>
        <w:t xml:space="preserve"> </w:t>
      </w:r>
      <w:r w:rsidRPr="00FA6471">
        <w:rPr>
          <w:rFonts w:ascii="Times New Roman" w:hAnsi="Times New Roman" w:cs="Times New Roman"/>
          <w:sz w:val="28"/>
          <w:szCs w:val="28"/>
        </w:rPr>
        <w:t>ю:</w:t>
      </w:r>
    </w:p>
    <w:p w:rsidR="00C85898" w:rsidRPr="00FA6471" w:rsidRDefault="00260BAD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85898" w:rsidRPr="00FA6471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определению нормативных затрат на обеспечение функций </w:t>
      </w:r>
      <w:r w:rsidR="00A97EBA" w:rsidRPr="00FA6471">
        <w:rPr>
          <w:rFonts w:ascii="Times New Roman" w:hAnsi="Times New Roman" w:cs="Times New Roman"/>
          <w:sz w:val="28"/>
          <w:szCs w:val="28"/>
        </w:rPr>
        <w:t>муниципальных</w:t>
      </w:r>
      <w:r w:rsidR="00C85898" w:rsidRPr="00FA6471">
        <w:rPr>
          <w:rFonts w:ascii="Times New Roman" w:hAnsi="Times New Roman" w:cs="Times New Roman"/>
          <w:sz w:val="28"/>
          <w:szCs w:val="28"/>
        </w:rPr>
        <w:t xml:space="preserve"> </w:t>
      </w:r>
      <w:r w:rsidR="00A97EBA" w:rsidRPr="00FA6471">
        <w:rPr>
          <w:rFonts w:ascii="Times New Roman" w:hAnsi="Times New Roman" w:cs="Times New Roman"/>
          <w:sz w:val="28"/>
          <w:szCs w:val="28"/>
        </w:rPr>
        <w:t>органов</w:t>
      </w:r>
      <w:r w:rsidR="00190F3A" w:rsidRPr="00FA6471">
        <w:rPr>
          <w:rFonts w:ascii="Times New Roman" w:hAnsi="Times New Roman" w:cs="Times New Roman"/>
          <w:sz w:val="28"/>
          <w:szCs w:val="28"/>
        </w:rPr>
        <w:t xml:space="preserve"> </w:t>
      </w:r>
      <w:r w:rsidR="004112F4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</w:t>
      </w:r>
      <w:r w:rsidR="00190F3A" w:rsidRPr="00FA64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12F4">
        <w:rPr>
          <w:rFonts w:ascii="Times New Roman" w:hAnsi="Times New Roman" w:cs="Times New Roman"/>
          <w:sz w:val="28"/>
          <w:szCs w:val="28"/>
        </w:rPr>
        <w:t>а</w:t>
      </w:r>
      <w:r w:rsidR="00B13722" w:rsidRPr="00FA6471">
        <w:rPr>
          <w:rFonts w:ascii="Times New Roman" w:hAnsi="Times New Roman" w:cs="Times New Roman"/>
          <w:sz w:val="28"/>
          <w:szCs w:val="28"/>
        </w:rPr>
        <w:t>, включая подведомственные казенные учреждения</w:t>
      </w:r>
      <w:r w:rsidR="00C85898" w:rsidRPr="00FA6471">
        <w:rPr>
          <w:rFonts w:ascii="Times New Roman" w:hAnsi="Times New Roman" w:cs="Times New Roman"/>
          <w:sz w:val="28"/>
          <w:szCs w:val="28"/>
        </w:rPr>
        <w:t>.</w:t>
      </w:r>
    </w:p>
    <w:p w:rsidR="00C85898" w:rsidRDefault="00260BAD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898" w:rsidRPr="00FA6471">
        <w:rPr>
          <w:rFonts w:ascii="Times New Roman" w:hAnsi="Times New Roman" w:cs="Times New Roman"/>
          <w:sz w:val="28"/>
          <w:szCs w:val="28"/>
        </w:rPr>
        <w:t xml:space="preserve">2. </w:t>
      </w:r>
      <w:r w:rsidR="00171BCE" w:rsidRPr="00FA6471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4112F4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</w:t>
      </w:r>
      <w:r w:rsidR="004112F4" w:rsidRPr="00FA64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12F4">
        <w:rPr>
          <w:rFonts w:ascii="Times New Roman" w:hAnsi="Times New Roman" w:cs="Times New Roman"/>
          <w:sz w:val="28"/>
          <w:szCs w:val="28"/>
        </w:rPr>
        <w:t>а</w:t>
      </w:r>
      <w:r w:rsidR="00C85898" w:rsidRPr="00FA6471">
        <w:rPr>
          <w:rFonts w:ascii="Times New Roman" w:hAnsi="Times New Roman" w:cs="Times New Roman"/>
          <w:sz w:val="28"/>
          <w:szCs w:val="28"/>
        </w:rPr>
        <w:t xml:space="preserve"> утвердить  нормативные затраты на обеспечение функций указанных органов и подведомственных им казенных учреждений в соответствии с требованиями, утвержд</w:t>
      </w:r>
      <w:r>
        <w:rPr>
          <w:rFonts w:ascii="Times New Roman" w:hAnsi="Times New Roman" w:cs="Times New Roman"/>
          <w:sz w:val="28"/>
          <w:szCs w:val="28"/>
        </w:rPr>
        <w:t>ёнными настоящим постановлением</w:t>
      </w:r>
      <w:r w:rsidR="00C85898" w:rsidRPr="00FA6471">
        <w:rPr>
          <w:rFonts w:ascii="Times New Roman" w:hAnsi="Times New Roman" w:cs="Times New Roman"/>
          <w:sz w:val="28"/>
          <w:szCs w:val="28"/>
        </w:rPr>
        <w:t>.</w:t>
      </w:r>
    </w:p>
    <w:p w:rsidR="00A5506F" w:rsidRPr="00A5506F" w:rsidRDefault="00A5506F" w:rsidP="00A550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06F">
        <w:rPr>
          <w:rFonts w:ascii="Times New Roman" w:hAnsi="Times New Roman" w:cs="Times New Roman"/>
          <w:sz w:val="28"/>
          <w:szCs w:val="28"/>
        </w:rPr>
        <w:t>. Обеспечить размещение (опубликование) настоящего постановления на официальном сайте администрации Успенского сельского поселения Успенского района в информационно-телекоммуникационной сети «Интернет».</w:t>
      </w:r>
    </w:p>
    <w:p w:rsidR="00A5506F" w:rsidRPr="00A5506F" w:rsidRDefault="00A5506F" w:rsidP="00A5506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4</w:t>
      </w:r>
      <w:r w:rsidRPr="00A5506F">
        <w:rPr>
          <w:rFonts w:ascii="Times New Roman" w:hAnsi="Times New Roman" w:cs="Times New Roman"/>
          <w:spacing w:val="-17"/>
          <w:sz w:val="28"/>
          <w:szCs w:val="28"/>
        </w:rPr>
        <w:t xml:space="preserve">. </w:t>
      </w:r>
      <w:r w:rsidRPr="00A5506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85898" w:rsidRPr="00FA6471" w:rsidRDefault="00A5506F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0BAD" w:rsidRPr="00FA64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260BAD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C85898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 </w:t>
      </w:r>
      <w:r w:rsidR="0062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C5A" w:rsidRDefault="00DF3C5A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85" w:rsidRPr="00FA6471" w:rsidRDefault="00931B85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6E4" w:rsidRPr="00DF3C5A" w:rsidRDefault="00A266E4" w:rsidP="00A266E4">
      <w:pPr>
        <w:spacing w:after="0"/>
        <w:rPr>
          <w:rFonts w:ascii="Times New Roman" w:hAnsi="Times New Roman"/>
          <w:sz w:val="28"/>
          <w:szCs w:val="28"/>
        </w:rPr>
      </w:pPr>
      <w:r w:rsidRPr="00DF3C5A">
        <w:rPr>
          <w:rFonts w:ascii="Times New Roman" w:hAnsi="Times New Roman"/>
          <w:sz w:val="28"/>
          <w:szCs w:val="28"/>
        </w:rPr>
        <w:t xml:space="preserve">Глава </w:t>
      </w:r>
      <w:r w:rsidR="00A5506F" w:rsidRPr="00DF3C5A">
        <w:rPr>
          <w:rFonts w:ascii="Times New Roman" w:hAnsi="Times New Roman"/>
          <w:sz w:val="28"/>
          <w:szCs w:val="28"/>
        </w:rPr>
        <w:t>Успенского сельского</w:t>
      </w:r>
      <w:r w:rsidRPr="00DF3C5A">
        <w:rPr>
          <w:rFonts w:ascii="Times New Roman" w:hAnsi="Times New Roman"/>
          <w:sz w:val="28"/>
          <w:szCs w:val="28"/>
        </w:rPr>
        <w:t xml:space="preserve"> </w:t>
      </w:r>
    </w:p>
    <w:p w:rsidR="00A266E4" w:rsidRPr="00DF3C5A" w:rsidRDefault="00A5506F" w:rsidP="00A266E4">
      <w:pPr>
        <w:spacing w:after="0"/>
        <w:rPr>
          <w:rFonts w:ascii="Times New Roman" w:hAnsi="Times New Roman"/>
          <w:sz w:val="28"/>
          <w:szCs w:val="28"/>
        </w:rPr>
      </w:pPr>
      <w:r w:rsidRPr="00DF3C5A">
        <w:rPr>
          <w:rFonts w:ascii="Times New Roman" w:hAnsi="Times New Roman"/>
          <w:sz w:val="28"/>
          <w:szCs w:val="28"/>
        </w:rPr>
        <w:t>поселения Успенского района</w:t>
      </w:r>
      <w:r w:rsidR="00A266E4" w:rsidRPr="00DF3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266E4" w:rsidRPr="00DF3C5A">
        <w:rPr>
          <w:rFonts w:ascii="Times New Roman" w:hAnsi="Times New Roman"/>
          <w:sz w:val="28"/>
          <w:szCs w:val="28"/>
        </w:rPr>
        <w:tab/>
        <w:t xml:space="preserve">         </w:t>
      </w:r>
      <w:r w:rsidRPr="00DF3C5A">
        <w:rPr>
          <w:rFonts w:ascii="Times New Roman" w:hAnsi="Times New Roman"/>
          <w:sz w:val="28"/>
          <w:szCs w:val="28"/>
        </w:rPr>
        <w:t xml:space="preserve">  Н.Н. Буркот</w:t>
      </w:r>
    </w:p>
    <w:p w:rsidR="00DF3C5A" w:rsidRDefault="00DF3C5A" w:rsidP="00A550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 xml:space="preserve">Ведущий специалист – </w:t>
      </w: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>юрист МКУ «УПЦБ»                                                                     С.С. Корох</w:t>
      </w: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                </w:t>
      </w: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>Успенского сельского поселения                                                  Е.Н. Пирогова</w:t>
      </w:r>
    </w:p>
    <w:p w:rsidR="00A266E4" w:rsidRDefault="00A266E4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66E4" w:rsidRDefault="00A266E4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66E4" w:rsidRDefault="00A266E4" w:rsidP="00103444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444" w:rsidRDefault="00103444" w:rsidP="00103444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66E4" w:rsidRDefault="00A266E4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BE" w:rsidRDefault="007F23BE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BE" w:rsidRDefault="007F23BE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BE" w:rsidRDefault="007F23BE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EE1" w:rsidRDefault="00A266E4" w:rsidP="00A266E4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5506F" w:rsidRDefault="00F62EE1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940A6C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40A6C" w:rsidRDefault="00940A6C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266E4" w:rsidRPr="00FB3809" w:rsidRDefault="00940A6C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66E4" w:rsidRPr="00FB3809">
        <w:rPr>
          <w:rFonts w:ascii="Times New Roman" w:hAnsi="Times New Roman"/>
          <w:sz w:val="28"/>
          <w:szCs w:val="28"/>
        </w:rPr>
        <w:t>Приложение № 1</w:t>
      </w:r>
    </w:p>
    <w:p w:rsidR="00A266E4" w:rsidRPr="00FB3809" w:rsidRDefault="00A266E4" w:rsidP="00A266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11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B380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FB3809">
        <w:rPr>
          <w:rFonts w:ascii="Times New Roman" w:hAnsi="Times New Roman"/>
          <w:color w:val="000000"/>
          <w:spacing w:val="-2"/>
          <w:sz w:val="28"/>
          <w:szCs w:val="28"/>
        </w:rPr>
        <w:t xml:space="preserve">    к постановлению администрации  </w:t>
      </w:r>
    </w:p>
    <w:p w:rsidR="00A266E4" w:rsidRPr="00FB3809" w:rsidRDefault="00A266E4" w:rsidP="00A266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11"/>
        <w:rPr>
          <w:rFonts w:ascii="Times New Roman" w:hAnsi="Times New Roman"/>
        </w:rPr>
      </w:pPr>
      <w:r w:rsidRPr="00FB380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4112F4">
        <w:rPr>
          <w:rFonts w:ascii="Times New Roman" w:hAnsi="Times New Roman"/>
          <w:color w:val="000000"/>
          <w:spacing w:val="-2"/>
          <w:sz w:val="28"/>
          <w:szCs w:val="28"/>
        </w:rPr>
        <w:t>Успенского сельского поселения</w:t>
      </w:r>
      <w:r w:rsidRPr="00FB3809">
        <w:rPr>
          <w:rFonts w:ascii="Times New Roman" w:hAnsi="Times New Roman"/>
          <w:sz w:val="28"/>
          <w:szCs w:val="28"/>
        </w:rPr>
        <w:t xml:space="preserve"> </w:t>
      </w:r>
      <w:r w:rsidRPr="00FB3809">
        <w:rPr>
          <w:rFonts w:ascii="Times New Roman" w:hAnsi="Times New Roman"/>
        </w:rPr>
        <w:t xml:space="preserve">         </w:t>
      </w:r>
    </w:p>
    <w:p w:rsidR="00A266E4" w:rsidRPr="00FB3809" w:rsidRDefault="00A266E4" w:rsidP="00A266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11"/>
        <w:rPr>
          <w:rFonts w:ascii="Times New Roman" w:hAnsi="Times New Roman"/>
          <w:sz w:val="28"/>
          <w:szCs w:val="28"/>
        </w:rPr>
      </w:pPr>
      <w:r w:rsidRPr="00FB3809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4112F4">
        <w:rPr>
          <w:rFonts w:ascii="Times New Roman" w:hAnsi="Times New Roman"/>
          <w:sz w:val="28"/>
          <w:szCs w:val="28"/>
        </w:rPr>
        <w:t>Успенского</w:t>
      </w:r>
      <w:r w:rsidRPr="00FB3809">
        <w:rPr>
          <w:rFonts w:ascii="Times New Roman" w:hAnsi="Times New Roman"/>
          <w:sz w:val="28"/>
          <w:szCs w:val="28"/>
        </w:rPr>
        <w:t xml:space="preserve"> район</w:t>
      </w:r>
      <w:r w:rsidR="004112F4">
        <w:rPr>
          <w:rFonts w:ascii="Times New Roman" w:hAnsi="Times New Roman"/>
          <w:sz w:val="28"/>
          <w:szCs w:val="28"/>
        </w:rPr>
        <w:t>а</w:t>
      </w:r>
      <w:r w:rsidRPr="00FB3809">
        <w:rPr>
          <w:rFonts w:ascii="Times New Roman" w:hAnsi="Times New Roman"/>
          <w:sz w:val="28"/>
          <w:szCs w:val="28"/>
        </w:rPr>
        <w:t xml:space="preserve"> </w:t>
      </w:r>
    </w:p>
    <w:p w:rsidR="00A266E4" w:rsidRPr="00FB3809" w:rsidRDefault="00A266E4" w:rsidP="00A266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11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FB3809">
        <w:rPr>
          <w:rFonts w:ascii="Times New Roman" w:hAnsi="Times New Roman"/>
          <w:color w:val="000000"/>
          <w:sz w:val="28"/>
          <w:szCs w:val="28"/>
        </w:rPr>
        <w:t xml:space="preserve">от «__» _______  </w:t>
      </w:r>
      <w:smartTag w:uri="urn:schemas-microsoft-com:office:smarttags" w:element="metricconverter">
        <w:smartTagPr>
          <w:attr w:name="ProductID" w:val="2016 г"/>
        </w:smartTagPr>
        <w:r w:rsidRPr="00FB3809"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 w:rsidRPr="00FB3809">
        <w:rPr>
          <w:rFonts w:ascii="Times New Roman" w:hAnsi="Times New Roman"/>
          <w:color w:val="000000"/>
          <w:sz w:val="28"/>
          <w:szCs w:val="28"/>
        </w:rPr>
        <w:t>. № ___</w:t>
      </w:r>
    </w:p>
    <w:p w:rsidR="00A266E4" w:rsidRPr="00FB3809" w:rsidRDefault="00A266E4" w:rsidP="00A266E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66E4" w:rsidRDefault="00A266E4" w:rsidP="00A266E4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66E4" w:rsidRDefault="00A266E4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5898" w:rsidRPr="00A36785" w:rsidRDefault="00380B81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6785">
        <w:rPr>
          <w:rFonts w:ascii="Times New Roman" w:hAnsi="Times New Roman" w:cs="Times New Roman"/>
          <w:sz w:val="28"/>
          <w:szCs w:val="28"/>
        </w:rPr>
        <w:t>Правила</w:t>
      </w:r>
    </w:p>
    <w:p w:rsidR="00C85898" w:rsidRPr="00FA6471" w:rsidRDefault="00380B81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6785">
        <w:rPr>
          <w:rFonts w:ascii="Times New Roman" w:hAnsi="Times New Roman" w:cs="Times New Roman"/>
          <w:sz w:val="28"/>
          <w:szCs w:val="28"/>
        </w:rPr>
        <w:t>определения</w:t>
      </w:r>
      <w:r w:rsidR="00C85898" w:rsidRPr="00A36785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A97EBA" w:rsidRPr="00A36785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="004112F4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</w:t>
      </w:r>
      <w:r w:rsidR="004112F4" w:rsidRPr="00FA64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12F4">
        <w:rPr>
          <w:rFonts w:ascii="Times New Roman" w:hAnsi="Times New Roman" w:cs="Times New Roman"/>
          <w:sz w:val="28"/>
          <w:szCs w:val="28"/>
        </w:rPr>
        <w:t>а</w:t>
      </w:r>
      <w:r w:rsidR="00C85898" w:rsidRPr="00A36785">
        <w:rPr>
          <w:rFonts w:ascii="Times New Roman" w:hAnsi="Times New Roman" w:cs="Times New Roman"/>
          <w:sz w:val="28"/>
          <w:szCs w:val="28"/>
        </w:rPr>
        <w:t>, в</w:t>
      </w:r>
      <w:r w:rsidR="00B13722" w:rsidRPr="00A36785">
        <w:rPr>
          <w:rFonts w:ascii="Times New Roman" w:hAnsi="Times New Roman" w:cs="Times New Roman"/>
          <w:sz w:val="28"/>
          <w:szCs w:val="28"/>
        </w:rPr>
        <w:t>ключая</w:t>
      </w:r>
      <w:r w:rsidR="00C85898" w:rsidRPr="00A36785">
        <w:rPr>
          <w:rFonts w:ascii="Times New Roman" w:hAnsi="Times New Roman" w:cs="Times New Roman"/>
          <w:sz w:val="28"/>
          <w:szCs w:val="28"/>
        </w:rPr>
        <w:t xml:space="preserve"> </w:t>
      </w:r>
      <w:r w:rsidR="00B13722" w:rsidRPr="00A36785">
        <w:rPr>
          <w:rFonts w:ascii="Times New Roman" w:hAnsi="Times New Roman" w:cs="Times New Roman"/>
          <w:sz w:val="28"/>
          <w:szCs w:val="28"/>
        </w:rPr>
        <w:t>подведомственные казённые учреждения</w:t>
      </w:r>
    </w:p>
    <w:p w:rsidR="00171BCE" w:rsidRPr="00FA6471" w:rsidRDefault="00171BCE" w:rsidP="000C1D87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ED3D1B" w:rsidRPr="00FA6471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="004112F4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</w:t>
      </w:r>
      <w:r w:rsidR="004112F4" w:rsidRPr="00FA64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12F4">
        <w:rPr>
          <w:rFonts w:ascii="Times New Roman" w:hAnsi="Times New Roman" w:cs="Times New Roman"/>
          <w:sz w:val="28"/>
          <w:szCs w:val="28"/>
        </w:rPr>
        <w:t>а</w:t>
      </w:r>
      <w:r w:rsidRPr="00FA6471">
        <w:rPr>
          <w:rFonts w:ascii="Times New Roman" w:hAnsi="Times New Roman" w:cs="Times New Roman"/>
          <w:sz w:val="28"/>
          <w:szCs w:val="28"/>
        </w:rPr>
        <w:t xml:space="preserve"> и подведомственных указанным органам  казенных учреждений в части закупок товаров, работ, услуг  (далее</w:t>
      </w:r>
      <w:r w:rsidR="00ED3D1B" w:rsidRPr="00FA6471">
        <w:rPr>
          <w:rFonts w:ascii="Times New Roman" w:hAnsi="Times New Roman" w:cs="Times New Roman"/>
          <w:sz w:val="28"/>
          <w:szCs w:val="28"/>
        </w:rPr>
        <w:t xml:space="preserve"> </w:t>
      </w:r>
      <w:r w:rsidRPr="00FA6471">
        <w:rPr>
          <w:rFonts w:ascii="Times New Roman" w:hAnsi="Times New Roman" w:cs="Times New Roman"/>
          <w:sz w:val="28"/>
          <w:szCs w:val="28"/>
        </w:rPr>
        <w:t>-</w:t>
      </w:r>
      <w:r w:rsidR="00ED3D1B" w:rsidRPr="00FA6471">
        <w:rPr>
          <w:rFonts w:ascii="Times New Roman" w:hAnsi="Times New Roman" w:cs="Times New Roman"/>
          <w:sz w:val="28"/>
          <w:szCs w:val="28"/>
        </w:rPr>
        <w:t xml:space="preserve"> </w:t>
      </w:r>
      <w:r w:rsidRPr="00FA6471">
        <w:rPr>
          <w:rFonts w:ascii="Times New Roman" w:hAnsi="Times New Roman" w:cs="Times New Roman"/>
          <w:sz w:val="28"/>
          <w:szCs w:val="28"/>
        </w:rPr>
        <w:t>нормативные затраты).</w:t>
      </w:r>
    </w:p>
    <w:p w:rsidR="00C85898" w:rsidRPr="00A36785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85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</w:t>
      </w:r>
      <w:r w:rsidR="00D36B92" w:rsidRPr="00A36785">
        <w:rPr>
          <w:rFonts w:ascii="Times New Roman" w:hAnsi="Times New Roman" w:cs="Times New Roman"/>
          <w:sz w:val="28"/>
          <w:szCs w:val="28"/>
        </w:rPr>
        <w:t xml:space="preserve">пки соответствующего </w:t>
      </w:r>
      <w:r w:rsidR="00FA6471" w:rsidRPr="00A36785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4112F4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</w:t>
      </w:r>
      <w:r w:rsidR="004112F4" w:rsidRPr="00FA64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12F4">
        <w:rPr>
          <w:rFonts w:ascii="Times New Roman" w:hAnsi="Times New Roman" w:cs="Times New Roman"/>
          <w:sz w:val="28"/>
          <w:szCs w:val="28"/>
        </w:rPr>
        <w:t>а</w:t>
      </w:r>
      <w:r w:rsidRPr="00A36785">
        <w:rPr>
          <w:rFonts w:ascii="Times New Roman" w:hAnsi="Times New Roman" w:cs="Times New Roman"/>
          <w:sz w:val="28"/>
          <w:szCs w:val="28"/>
        </w:rPr>
        <w:t xml:space="preserve"> и подведом</w:t>
      </w:r>
      <w:r w:rsidR="00AF58CE" w:rsidRPr="00A36785">
        <w:rPr>
          <w:rFonts w:ascii="Times New Roman" w:hAnsi="Times New Roman" w:cs="Times New Roman"/>
          <w:sz w:val="28"/>
          <w:szCs w:val="28"/>
        </w:rPr>
        <w:t>ственных им</w:t>
      </w:r>
      <w:r w:rsidRPr="00A36785">
        <w:rPr>
          <w:rFonts w:ascii="Times New Roman" w:hAnsi="Times New Roman" w:cs="Times New Roman"/>
          <w:sz w:val="28"/>
          <w:szCs w:val="28"/>
        </w:rPr>
        <w:t xml:space="preserve"> казённых учреждений</w:t>
      </w:r>
      <w:r w:rsidR="00FA5E37" w:rsidRPr="00A36785">
        <w:rPr>
          <w:rFonts w:ascii="Times New Roman" w:hAnsi="Times New Roman" w:cs="Times New Roman"/>
          <w:sz w:val="28"/>
          <w:szCs w:val="28"/>
        </w:rPr>
        <w:t xml:space="preserve"> (далее – муниципальные органы)</w:t>
      </w:r>
      <w:r w:rsidRPr="00A36785">
        <w:rPr>
          <w:rFonts w:ascii="Times New Roman" w:hAnsi="Times New Roman" w:cs="Times New Roman"/>
          <w:sz w:val="28"/>
          <w:szCs w:val="28"/>
        </w:rPr>
        <w:t>.</w:t>
      </w:r>
    </w:p>
    <w:p w:rsidR="00AF58CE" w:rsidRPr="00FA6471" w:rsidRDefault="00AF58CE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85">
        <w:rPr>
          <w:rFonts w:ascii="Times New Roman" w:hAnsi="Times New Roman" w:cs="Times New Roman"/>
          <w:sz w:val="28"/>
          <w:szCs w:val="28"/>
        </w:rP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государственных услуг (выполнение работ), определяется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FA6471" w:rsidRPr="00FA6471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FA6471">
        <w:rPr>
          <w:rFonts w:ascii="Times New Roman" w:hAnsi="Times New Roman" w:cs="Times New Roman"/>
          <w:sz w:val="28"/>
          <w:szCs w:val="28"/>
        </w:rPr>
        <w:t>, согласно приложению (далее - Правила) определяются в порядке, устанавливаемом</w:t>
      </w:r>
      <w:r w:rsidR="00FA6471" w:rsidRPr="00FA6471">
        <w:rPr>
          <w:rFonts w:ascii="Times New Roman" w:hAnsi="Times New Roman" w:cs="Times New Roman"/>
          <w:sz w:val="28"/>
          <w:szCs w:val="28"/>
        </w:rPr>
        <w:t xml:space="preserve"> муниципальным органом</w:t>
      </w:r>
      <w:r w:rsidRPr="00FA6471">
        <w:rPr>
          <w:rFonts w:ascii="Times New Roman" w:hAnsi="Times New Roman" w:cs="Times New Roman"/>
          <w:sz w:val="28"/>
          <w:szCs w:val="28"/>
        </w:rPr>
        <w:t xml:space="preserve"> </w:t>
      </w:r>
      <w:r w:rsidR="004112F4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</w:t>
      </w:r>
      <w:r w:rsidR="004112F4" w:rsidRPr="00FA64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12F4">
        <w:rPr>
          <w:rFonts w:ascii="Times New Roman" w:hAnsi="Times New Roman" w:cs="Times New Roman"/>
          <w:sz w:val="28"/>
          <w:szCs w:val="28"/>
        </w:rPr>
        <w:t>а</w:t>
      </w:r>
      <w:r w:rsidR="00190F3A" w:rsidRPr="00FA6471">
        <w:rPr>
          <w:rFonts w:ascii="Times New Roman" w:hAnsi="Times New Roman" w:cs="Times New Roman"/>
          <w:sz w:val="28"/>
          <w:szCs w:val="28"/>
        </w:rPr>
        <w:t>.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</w:t>
      </w:r>
      <w:r w:rsidR="00FA5E37">
        <w:rPr>
          <w:rFonts w:ascii="Times New Roman" w:hAnsi="Times New Roman" w:cs="Times New Roman"/>
          <w:sz w:val="28"/>
          <w:szCs w:val="28"/>
        </w:rPr>
        <w:t>муниципальных органов,</w:t>
      </w:r>
      <w:r w:rsidRPr="00FA6471">
        <w:rPr>
          <w:rFonts w:ascii="Times New Roman" w:hAnsi="Times New Roman" w:cs="Times New Roman"/>
          <w:sz w:val="28"/>
          <w:szCs w:val="28"/>
        </w:rPr>
        <w:t xml:space="preserve"> как получателей средств соответствующего бюджета на закупку товаров, работ и услуг в рамках исполнения  бюджета. При определении нормативных затрат </w:t>
      </w:r>
      <w:r w:rsidR="00FA6471" w:rsidRPr="00FA6471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FA6471">
        <w:rPr>
          <w:rFonts w:ascii="Times New Roman" w:hAnsi="Times New Roman" w:cs="Times New Roman"/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4</w:t>
      </w:r>
      <w:r w:rsidRPr="00C8589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r w:rsidR="00FA6471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разделами </w:t>
      </w:r>
      <w:r w:rsidR="00FA64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6471" w:rsidRPr="00643E98">
        <w:rPr>
          <w:rFonts w:ascii="Times New Roman" w:hAnsi="Times New Roman" w:cs="Times New Roman"/>
          <w:sz w:val="28"/>
          <w:szCs w:val="28"/>
        </w:rPr>
        <w:t xml:space="preserve"> </w:t>
      </w:r>
      <w:r w:rsidR="00FA6471">
        <w:rPr>
          <w:rFonts w:ascii="Times New Roman" w:hAnsi="Times New Roman" w:cs="Times New Roman"/>
          <w:sz w:val="28"/>
          <w:szCs w:val="28"/>
        </w:rPr>
        <w:t xml:space="preserve"> и </w:t>
      </w:r>
      <w:r w:rsidR="00FA64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708C">
        <w:rPr>
          <w:rFonts w:ascii="Times New Roman" w:hAnsi="Times New Roman" w:cs="Times New Roman"/>
          <w:sz w:val="28"/>
          <w:szCs w:val="28"/>
        </w:rPr>
        <w:t xml:space="preserve"> </w:t>
      </w:r>
      <w:r w:rsidR="00B7708C" w:rsidRPr="00103444">
        <w:rPr>
          <w:rFonts w:ascii="Times New Roman" w:hAnsi="Times New Roman" w:cs="Times New Roman"/>
          <w:sz w:val="28"/>
          <w:szCs w:val="28"/>
        </w:rPr>
        <w:t>Методик</w:t>
      </w:r>
      <w:r w:rsidR="00FA6471">
        <w:rPr>
          <w:rFonts w:ascii="Times New Roman" w:hAnsi="Times New Roman" w:cs="Times New Roman"/>
          <w:sz w:val="28"/>
          <w:szCs w:val="28"/>
        </w:rPr>
        <w:t xml:space="preserve"> в формулах используются нормативы цены товаров, работ, услуг, </w:t>
      </w:r>
      <w:r w:rsidR="00FA6471">
        <w:rPr>
          <w:rFonts w:ascii="Times New Roman" w:hAnsi="Times New Roman" w:cs="Times New Roman"/>
          <w:sz w:val="28"/>
          <w:szCs w:val="28"/>
        </w:rPr>
        <w:lastRenderedPageBreak/>
        <w:t>устанавливаемые муниципальными органами с учетом положений  статьи 22  Федерального закона от 5 апреля 2013 года  №44–ФЗ «О контрактной системе в сфере закупок товаров, услуг для обеспечения государственных и муниципальных нужд»  (далее – Федеральный закон №44-ФЗ).</w:t>
      </w:r>
    </w:p>
    <w:p w:rsidR="00FA6471" w:rsidRDefault="00FA6471" w:rsidP="00F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определения нормативных затрат в соответствии с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3252">
        <w:rPr>
          <w:rFonts w:ascii="Times New Roman" w:hAnsi="Times New Roman" w:cs="Times New Roman"/>
          <w:sz w:val="28"/>
          <w:szCs w:val="28"/>
        </w:rPr>
        <w:t xml:space="preserve"> </w:t>
      </w:r>
      <w:r w:rsidR="00953252" w:rsidRPr="00103444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 в формулах используются нормативы количества товаров, работ, услуг, устанавливаемые муниципальными органами.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 xml:space="preserve">5. </w:t>
      </w:r>
      <w:r w:rsidR="00FA5E37">
        <w:rPr>
          <w:rFonts w:ascii="Times New Roman" w:hAnsi="Times New Roman" w:cs="Times New Roman"/>
          <w:sz w:val="28"/>
          <w:szCs w:val="28"/>
        </w:rPr>
        <w:t>Муниципальные</w:t>
      </w:r>
      <w:r w:rsidRPr="00FA6471">
        <w:rPr>
          <w:rFonts w:ascii="Times New Roman" w:hAnsi="Times New Roman" w:cs="Times New Roman"/>
          <w:sz w:val="28"/>
          <w:szCs w:val="28"/>
        </w:rPr>
        <w:t xml:space="preserve"> </w:t>
      </w:r>
      <w:r w:rsidR="00FA5E37">
        <w:rPr>
          <w:rFonts w:ascii="Times New Roman" w:hAnsi="Times New Roman" w:cs="Times New Roman"/>
          <w:sz w:val="28"/>
          <w:szCs w:val="28"/>
        </w:rPr>
        <w:t>органы</w:t>
      </w:r>
      <w:r w:rsidRPr="00FA6471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органов местного самоуправления района, должностных обязанностей его работников) нормативы: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б) цены услуг подвижной связи с учетом нормативов, предусмотр</w:t>
      </w:r>
      <w:r w:rsidR="00953252">
        <w:rPr>
          <w:rFonts w:ascii="Times New Roman" w:hAnsi="Times New Roman" w:cs="Times New Roman"/>
          <w:sz w:val="28"/>
          <w:szCs w:val="28"/>
        </w:rPr>
        <w:t xml:space="preserve">енных приложением № 1 к </w:t>
      </w:r>
      <w:r w:rsidR="00953252" w:rsidRPr="00103444">
        <w:rPr>
          <w:rFonts w:ascii="Times New Roman" w:hAnsi="Times New Roman" w:cs="Times New Roman"/>
          <w:sz w:val="28"/>
          <w:szCs w:val="28"/>
        </w:rPr>
        <w:t>Методике</w:t>
      </w:r>
      <w:r w:rsidRPr="00103444">
        <w:rPr>
          <w:rFonts w:ascii="Times New Roman" w:hAnsi="Times New Roman" w:cs="Times New Roman"/>
          <w:sz w:val="28"/>
          <w:szCs w:val="28"/>
        </w:rPr>
        <w:t>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в) количества SIM-карт</w:t>
      </w:r>
      <w:r w:rsidR="00953252">
        <w:rPr>
          <w:rFonts w:ascii="Times New Roman" w:hAnsi="Times New Roman" w:cs="Times New Roman"/>
          <w:sz w:val="28"/>
          <w:szCs w:val="28"/>
        </w:rPr>
        <w:t xml:space="preserve">, </w:t>
      </w:r>
      <w:r w:rsidR="00953252" w:rsidRPr="00103444">
        <w:rPr>
          <w:rFonts w:ascii="Times New Roman" w:hAnsi="Times New Roman" w:cs="Times New Roman"/>
          <w:sz w:val="28"/>
          <w:szCs w:val="28"/>
        </w:rPr>
        <w:t>используемых в планшетных компьютерах</w:t>
      </w:r>
      <w:r w:rsidRPr="00FA6471">
        <w:rPr>
          <w:rFonts w:ascii="Times New Roman" w:hAnsi="Times New Roman" w:cs="Times New Roman"/>
          <w:sz w:val="28"/>
          <w:szCs w:val="28"/>
        </w:rPr>
        <w:t>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</w:t>
      </w:r>
      <w:r w:rsidR="00953252">
        <w:rPr>
          <w:rFonts w:ascii="Times New Roman" w:hAnsi="Times New Roman" w:cs="Times New Roman"/>
          <w:sz w:val="28"/>
          <w:szCs w:val="28"/>
        </w:rPr>
        <w:t>,</w:t>
      </w:r>
      <w:r w:rsidRPr="00FA6471">
        <w:rPr>
          <w:rFonts w:ascii="Times New Roman" w:hAnsi="Times New Roman" w:cs="Times New Roman"/>
          <w:sz w:val="28"/>
          <w:szCs w:val="28"/>
        </w:rPr>
        <w:t xml:space="preserve"> копировальных аппаратов</w:t>
      </w:r>
      <w:r w:rsidR="00953252">
        <w:rPr>
          <w:rFonts w:ascii="Times New Roman" w:hAnsi="Times New Roman" w:cs="Times New Roman"/>
          <w:sz w:val="28"/>
          <w:szCs w:val="28"/>
        </w:rPr>
        <w:t xml:space="preserve"> </w:t>
      </w:r>
      <w:r w:rsidR="00953252" w:rsidRPr="00103444">
        <w:rPr>
          <w:rFonts w:ascii="Times New Roman" w:hAnsi="Times New Roman" w:cs="Times New Roman"/>
          <w:sz w:val="28"/>
          <w:szCs w:val="28"/>
        </w:rPr>
        <w:t>и иной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953252" w:rsidRPr="00103444">
        <w:rPr>
          <w:rFonts w:ascii="Times New Roman" w:hAnsi="Times New Roman" w:cs="Times New Roman"/>
          <w:sz w:val="28"/>
          <w:szCs w:val="28"/>
        </w:rPr>
        <w:t>оргтехники</w:t>
      </w:r>
      <w:r w:rsidRPr="00FA6471">
        <w:rPr>
          <w:rFonts w:ascii="Times New Roman" w:hAnsi="Times New Roman" w:cs="Times New Roman"/>
          <w:sz w:val="28"/>
          <w:szCs w:val="28"/>
        </w:rPr>
        <w:t>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 с учетом нормативов, предусмотр</w:t>
      </w:r>
      <w:r w:rsidR="00953252">
        <w:rPr>
          <w:rFonts w:ascii="Times New Roman" w:hAnsi="Times New Roman" w:cs="Times New Roman"/>
          <w:sz w:val="28"/>
          <w:szCs w:val="28"/>
        </w:rPr>
        <w:t xml:space="preserve">енных приложением № 1 к </w:t>
      </w:r>
      <w:r w:rsidR="00953252" w:rsidRPr="00103444">
        <w:rPr>
          <w:rFonts w:ascii="Times New Roman" w:hAnsi="Times New Roman" w:cs="Times New Roman"/>
          <w:sz w:val="28"/>
          <w:szCs w:val="28"/>
        </w:rPr>
        <w:t>Методике</w:t>
      </w:r>
      <w:r w:rsidRPr="00FA6471">
        <w:rPr>
          <w:rFonts w:ascii="Times New Roman" w:hAnsi="Times New Roman" w:cs="Times New Roman"/>
          <w:sz w:val="28"/>
          <w:szCs w:val="28"/>
        </w:rPr>
        <w:t>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 xml:space="preserve">з) </w:t>
      </w:r>
      <w:r w:rsidR="00953252" w:rsidRPr="00103444">
        <w:rPr>
          <w:rFonts w:ascii="Times New Roman" w:hAnsi="Times New Roman" w:cs="Times New Roman"/>
          <w:sz w:val="28"/>
          <w:szCs w:val="28"/>
        </w:rPr>
        <w:t xml:space="preserve">цены и объема потребления </w:t>
      </w:r>
      <w:r w:rsidRPr="00103444">
        <w:rPr>
          <w:rFonts w:ascii="Times New Roman" w:hAnsi="Times New Roman" w:cs="Times New Roman"/>
          <w:sz w:val="28"/>
          <w:szCs w:val="28"/>
        </w:rPr>
        <w:t>расходных материалов для различных типов принтеров, многофункциональных устройств, копировальных аппаратов</w:t>
      </w:r>
      <w:r w:rsidR="00953252" w:rsidRPr="00103444">
        <w:rPr>
          <w:rFonts w:ascii="Times New Roman" w:hAnsi="Times New Roman" w:cs="Times New Roman"/>
          <w:sz w:val="28"/>
          <w:szCs w:val="28"/>
        </w:rPr>
        <w:t xml:space="preserve"> и иной оргтехники</w:t>
      </w:r>
      <w:r w:rsidRPr="00103444">
        <w:rPr>
          <w:rFonts w:ascii="Times New Roman" w:hAnsi="Times New Roman" w:cs="Times New Roman"/>
          <w:sz w:val="28"/>
          <w:szCs w:val="28"/>
        </w:rPr>
        <w:t>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приложением № 2 к </w:t>
      </w:r>
      <w:r w:rsidR="00D5064F" w:rsidRPr="00103444">
        <w:rPr>
          <w:rFonts w:ascii="Times New Roman" w:hAnsi="Times New Roman" w:cs="Times New Roman"/>
          <w:sz w:val="28"/>
          <w:szCs w:val="28"/>
        </w:rPr>
        <w:t>Методике</w:t>
      </w:r>
      <w:r w:rsidRPr="00FA6471">
        <w:rPr>
          <w:rFonts w:ascii="Times New Roman" w:hAnsi="Times New Roman" w:cs="Times New Roman"/>
          <w:sz w:val="28"/>
          <w:szCs w:val="28"/>
        </w:rPr>
        <w:t>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D5064F" w:rsidRPr="0010344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FA5E37" w:rsidRPr="00103444">
        <w:rPr>
          <w:rFonts w:ascii="Times New Roman" w:hAnsi="Times New Roman" w:cs="Times New Roman"/>
          <w:sz w:val="28"/>
          <w:szCs w:val="28"/>
        </w:rPr>
        <w:t>балан</w:t>
      </w:r>
      <w:r w:rsidR="00D5064F" w:rsidRPr="00103444">
        <w:rPr>
          <w:rFonts w:ascii="Times New Roman" w:hAnsi="Times New Roman" w:cs="Times New Roman"/>
          <w:sz w:val="28"/>
          <w:szCs w:val="28"/>
        </w:rPr>
        <w:t>сах</w:t>
      </w:r>
      <w:r w:rsidR="00FA5E37" w:rsidRPr="00103444">
        <w:rPr>
          <w:rFonts w:ascii="Times New Roman" w:hAnsi="Times New Roman" w:cs="Times New Roman"/>
          <w:sz w:val="28"/>
          <w:szCs w:val="28"/>
        </w:rPr>
        <w:t xml:space="preserve"> у муниципальных органов</w:t>
      </w:r>
      <w:r w:rsidR="00D5064F" w:rsidRPr="00103444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</w:t>
      </w:r>
      <w:r w:rsidRPr="00FA6471">
        <w:rPr>
          <w:rFonts w:ascii="Times New Roman" w:hAnsi="Times New Roman" w:cs="Times New Roman"/>
          <w:sz w:val="28"/>
          <w:szCs w:val="28"/>
        </w:rPr>
        <w:t>.</w:t>
      </w:r>
    </w:p>
    <w:p w:rsidR="00E0624C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</w:t>
      </w:r>
      <w:r w:rsidRPr="00FA647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законодательства Российской Федерации о бухгалтерском учете. </w:t>
      </w:r>
    </w:p>
    <w:p w:rsidR="00C85898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E0624C" w:rsidRPr="00FA6471" w:rsidRDefault="00E0624C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44">
        <w:rPr>
          <w:rFonts w:ascii="Times New Roman" w:hAnsi="Times New Roman" w:cs="Times New Roman"/>
          <w:sz w:val="28"/>
          <w:szCs w:val="28"/>
        </w:rPr>
        <w:t xml:space="preserve">7.1. Значения нормативов цены и нормативов количества товаров, работ и услуг для руководителей муниципальных органов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служащего, замещающего должность руководителя структурного подразделения муниципального органа Успенского </w:t>
      </w:r>
      <w:r w:rsidR="008A5B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3444">
        <w:rPr>
          <w:rFonts w:ascii="Times New Roman" w:hAnsi="Times New Roman" w:cs="Times New Roman"/>
          <w:sz w:val="28"/>
          <w:szCs w:val="28"/>
        </w:rPr>
        <w:t>, относящуюся к высшей группе должностей муниципальной службы категории «руководители».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 xml:space="preserve">8. Контроль за соблюдением нормативных затрат на обеспечение функций </w:t>
      </w:r>
      <w:r w:rsidR="00670652">
        <w:rPr>
          <w:rFonts w:ascii="Times New Roman" w:hAnsi="Times New Roman" w:cs="Times New Roman"/>
          <w:sz w:val="28"/>
          <w:szCs w:val="28"/>
        </w:rPr>
        <w:t>муниципальных</w:t>
      </w:r>
      <w:r w:rsidRPr="00FA6471">
        <w:rPr>
          <w:rFonts w:ascii="Times New Roman" w:hAnsi="Times New Roman" w:cs="Times New Roman"/>
          <w:sz w:val="28"/>
          <w:szCs w:val="28"/>
        </w:rPr>
        <w:t xml:space="preserve"> </w:t>
      </w:r>
      <w:r w:rsidR="00670652">
        <w:rPr>
          <w:rFonts w:ascii="Times New Roman" w:hAnsi="Times New Roman" w:cs="Times New Roman"/>
          <w:sz w:val="28"/>
          <w:szCs w:val="28"/>
        </w:rPr>
        <w:t>органов</w:t>
      </w:r>
      <w:r w:rsidRPr="00FA6471">
        <w:rPr>
          <w:rFonts w:ascii="Times New Roman" w:hAnsi="Times New Roman" w:cs="Times New Roman"/>
          <w:sz w:val="28"/>
          <w:szCs w:val="28"/>
        </w:rPr>
        <w:t xml:space="preserve"> осуществляют главные распорядители средств бюджета</w:t>
      </w:r>
      <w:r w:rsidR="007B59C5">
        <w:rPr>
          <w:rFonts w:ascii="Times New Roman" w:hAnsi="Times New Roman" w:cs="Times New Roman"/>
          <w:sz w:val="28"/>
          <w:szCs w:val="28"/>
        </w:rPr>
        <w:t xml:space="preserve"> администрации Успенского сельского поселения Успенского района</w:t>
      </w:r>
      <w:r w:rsidRPr="00FA6471">
        <w:rPr>
          <w:rFonts w:ascii="Times New Roman" w:hAnsi="Times New Roman" w:cs="Times New Roman"/>
          <w:sz w:val="28"/>
          <w:szCs w:val="28"/>
        </w:rPr>
        <w:t>.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9. Контроль за соблюдением правил нормирования в сфере закупок, осуществляет </w:t>
      </w:r>
      <w:r w:rsidR="00536A01" w:rsidRPr="00536A01">
        <w:rPr>
          <w:rFonts w:ascii="Times New Roman" w:hAnsi="Times New Roman" w:cs="Times New Roman"/>
          <w:sz w:val="28"/>
          <w:szCs w:val="28"/>
        </w:rPr>
        <w:t>заместитель главы по финансам</w:t>
      </w:r>
      <w:r w:rsidRPr="00536A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6A01" w:rsidRPr="00536A01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536A01">
        <w:rPr>
          <w:rFonts w:ascii="Times New Roman" w:hAnsi="Times New Roman" w:cs="Times New Roman"/>
          <w:sz w:val="28"/>
          <w:szCs w:val="28"/>
        </w:rPr>
        <w:t>.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10. Нормативные затраты подлежат размещению в единой информационной системе в сфере закупок.</w:t>
      </w:r>
    </w:p>
    <w:p w:rsidR="00C85898" w:rsidRPr="00FA6471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 </w:t>
      </w:r>
    </w:p>
    <w:p w:rsidR="00C85898" w:rsidRPr="00C85898" w:rsidRDefault="00C85898" w:rsidP="00C85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A09B9" w:rsidRDefault="000A09B9" w:rsidP="00C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112F4" w:rsidRPr="004112F4" w:rsidRDefault="004112F4" w:rsidP="004112F4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2F4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4112F4" w:rsidRPr="004112F4" w:rsidRDefault="004112F4" w:rsidP="004112F4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112F4">
        <w:rPr>
          <w:rFonts w:ascii="Times New Roman" w:hAnsi="Times New Roman" w:cs="Times New Roman"/>
          <w:sz w:val="28"/>
          <w:szCs w:val="28"/>
        </w:rPr>
        <w:t>поселения  Успенского района                                                      Н.Н.</w:t>
      </w:r>
      <w:r w:rsidRPr="004112F4">
        <w:rPr>
          <w:rFonts w:ascii="Times New Roman" w:hAnsi="Times New Roman" w:cs="Times New Roman"/>
          <w:bCs/>
          <w:sz w:val="28"/>
          <w:szCs w:val="28"/>
        </w:rPr>
        <w:t xml:space="preserve"> Буркот</w:t>
      </w:r>
    </w:p>
    <w:p w:rsidR="000A09B9" w:rsidRDefault="000A09B9" w:rsidP="00C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A09B9" w:rsidRDefault="000A09B9" w:rsidP="00C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A09B9" w:rsidRDefault="000A09B9" w:rsidP="00A3678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A09B9" w:rsidRDefault="000A09B9" w:rsidP="00C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03444" w:rsidRDefault="00103444" w:rsidP="00C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03444" w:rsidRDefault="00103444" w:rsidP="00C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03444" w:rsidRDefault="00103444" w:rsidP="00C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5096A" w:rsidRDefault="0055096A" w:rsidP="00C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5096A" w:rsidRDefault="0055096A" w:rsidP="00C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5096A" w:rsidRDefault="0055096A" w:rsidP="00C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A09B9" w:rsidRDefault="000A09B9" w:rsidP="00C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112F4" w:rsidRDefault="004112F4" w:rsidP="0091255C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112F4" w:rsidRDefault="004112F4" w:rsidP="0091255C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112F4" w:rsidRDefault="004112F4" w:rsidP="0091255C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112F4" w:rsidRDefault="004112F4" w:rsidP="0091255C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36A01" w:rsidRDefault="00536A01" w:rsidP="0091255C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A5B36" w:rsidRDefault="008A5B36" w:rsidP="0091255C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5898" w:rsidRPr="00103444" w:rsidRDefault="00C85898" w:rsidP="0091255C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034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3974" w:rsidRPr="00103444" w:rsidRDefault="00973974" w:rsidP="004112F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03444">
        <w:rPr>
          <w:rFonts w:ascii="Times New Roman" w:hAnsi="Times New Roman" w:cs="Times New Roman"/>
          <w:sz w:val="28"/>
          <w:szCs w:val="28"/>
        </w:rPr>
        <w:t>к Правилам определения нормативных</w:t>
      </w:r>
    </w:p>
    <w:p w:rsidR="00973974" w:rsidRPr="00103444" w:rsidRDefault="00973974" w:rsidP="004112F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03444">
        <w:rPr>
          <w:rFonts w:ascii="Times New Roman" w:hAnsi="Times New Roman" w:cs="Times New Roman"/>
          <w:sz w:val="28"/>
          <w:szCs w:val="28"/>
        </w:rPr>
        <w:t>затрат на обеспечение функций муниципальных</w:t>
      </w:r>
    </w:p>
    <w:p w:rsidR="00973974" w:rsidRPr="00103444" w:rsidRDefault="00973974" w:rsidP="004112F4">
      <w:pPr>
        <w:pStyle w:val="a7"/>
        <w:ind w:left="709" w:hanging="1"/>
        <w:jc w:val="right"/>
        <w:rPr>
          <w:rFonts w:ascii="Times New Roman" w:hAnsi="Times New Roman" w:cs="Times New Roman"/>
          <w:sz w:val="28"/>
          <w:szCs w:val="28"/>
        </w:rPr>
      </w:pPr>
      <w:r w:rsidRPr="0010344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112F4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                  Успенского района</w:t>
      </w:r>
      <w:r w:rsidRPr="00103444">
        <w:rPr>
          <w:rFonts w:ascii="Times New Roman" w:hAnsi="Times New Roman" w:cs="Times New Roman"/>
          <w:sz w:val="28"/>
          <w:szCs w:val="28"/>
        </w:rPr>
        <w:t>, включая соответственно</w:t>
      </w:r>
    </w:p>
    <w:p w:rsidR="00973974" w:rsidRPr="008671B9" w:rsidRDefault="00973974" w:rsidP="004112F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03444">
        <w:rPr>
          <w:rFonts w:ascii="Times New Roman" w:hAnsi="Times New Roman" w:cs="Times New Roman"/>
          <w:sz w:val="28"/>
          <w:szCs w:val="28"/>
        </w:rPr>
        <w:t>подведомственный казенные учреждения</w:t>
      </w:r>
    </w:p>
    <w:p w:rsidR="00C85898" w:rsidRPr="00103444" w:rsidRDefault="00E922E8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85898" w:rsidRPr="00103444" w:rsidRDefault="00C85898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44">
        <w:rPr>
          <w:rFonts w:ascii="Times New Roman" w:hAnsi="Times New Roman" w:cs="Times New Roman"/>
          <w:sz w:val="28"/>
          <w:szCs w:val="28"/>
        </w:rPr>
        <w:t> </w:t>
      </w:r>
    </w:p>
    <w:p w:rsidR="00C85898" w:rsidRPr="00103444" w:rsidRDefault="00973974" w:rsidP="0091255C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4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C85898" w:rsidRPr="0091255C" w:rsidRDefault="00C85898" w:rsidP="0091255C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44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на обеспечение функций  органов местного самоуправления </w:t>
      </w:r>
      <w:r w:rsidR="004112F4">
        <w:rPr>
          <w:rFonts w:ascii="Times New Roman" w:hAnsi="Times New Roman" w:cs="Times New Roman"/>
          <w:b/>
          <w:sz w:val="28"/>
          <w:szCs w:val="28"/>
        </w:rPr>
        <w:t>администрации Успенского сельского поселения Успенского района</w:t>
      </w:r>
      <w:r w:rsidRPr="00103444">
        <w:rPr>
          <w:rFonts w:ascii="Times New Roman" w:hAnsi="Times New Roman" w:cs="Times New Roman"/>
          <w:b/>
          <w:sz w:val="28"/>
          <w:szCs w:val="28"/>
        </w:rPr>
        <w:t>, в</w:t>
      </w:r>
      <w:r w:rsidR="00973974" w:rsidRPr="00103444">
        <w:rPr>
          <w:rFonts w:ascii="Times New Roman" w:hAnsi="Times New Roman" w:cs="Times New Roman"/>
          <w:b/>
          <w:sz w:val="28"/>
          <w:szCs w:val="28"/>
        </w:rPr>
        <w:t>ключая</w:t>
      </w:r>
      <w:r w:rsidRPr="00103444">
        <w:rPr>
          <w:rFonts w:ascii="Times New Roman" w:hAnsi="Times New Roman" w:cs="Times New Roman"/>
          <w:b/>
          <w:sz w:val="28"/>
          <w:szCs w:val="28"/>
        </w:rPr>
        <w:t xml:space="preserve">  подведомственны</w:t>
      </w:r>
      <w:r w:rsidR="00973974" w:rsidRPr="00103444">
        <w:rPr>
          <w:rFonts w:ascii="Times New Roman" w:hAnsi="Times New Roman" w:cs="Times New Roman"/>
          <w:b/>
          <w:sz w:val="28"/>
          <w:szCs w:val="28"/>
        </w:rPr>
        <w:t>е</w:t>
      </w:r>
      <w:r w:rsidRPr="00103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974" w:rsidRPr="00103444">
        <w:rPr>
          <w:rFonts w:ascii="Times New Roman" w:hAnsi="Times New Roman" w:cs="Times New Roman"/>
          <w:b/>
          <w:sz w:val="28"/>
          <w:szCs w:val="28"/>
        </w:rPr>
        <w:t>казённые учреждения</w:t>
      </w:r>
    </w:p>
    <w:p w:rsidR="00C85898" w:rsidRPr="0091255C" w:rsidRDefault="00C85898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 </w:t>
      </w:r>
    </w:p>
    <w:p w:rsidR="00C85898" w:rsidRPr="0091255C" w:rsidRDefault="00C85898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 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1. Затраты на абонентскую плату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2. Затраты на повременную оплату местных, междугородних и международных телефонных соединений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6212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7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D7CA7" w:rsidRPr="0091255C" w:rsidRDefault="00FC1564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9" editas="canvas" style="width:20.95pt;height:26.05pt;mso-position-horizontal-relative:char;mso-position-vertical-relative:line" coordsize="419,521">
            <o:lock v:ext="edit" aspectratio="t"/>
            <v:shape id="_x0000_s1028" type="#_x0000_t75" style="position:absolute;width:419;height:521" o:preferrelative="f">
              <v:fill o:detectmouseclick="t"/>
              <v:path o:extrusionok="t" o:connecttype="none"/>
              <o:lock v:ext="edit" text="t"/>
            </v:shape>
            <v:rect id="_x0000_s1030" style="position:absolute;left:150;top:133;width:194;height:385;mso-wrap-style:none" filled="f" stroked="f">
              <v:textbox style="mso-fit-shape-to-text:t" inset="0,0,0,0">
                <w:txbxContent>
                  <w:p w:rsidR="00A5506F" w:rsidRPr="004C2374" w:rsidRDefault="00A5506F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g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м</w:t>
                    </w:r>
                  </w:p>
                </w:txbxContent>
              </v:textbox>
            </v:rect>
            <v:rect id="_x0000_s1031" style="position:absolute;left:30;top:30;width:123;height:491;mso-wrap-style:none" filled="f" stroked="f">
              <v:textbox style="mso-fit-shape-to-text:t" inset="0,0,0,0">
                <w:txbxContent>
                  <w:p w:rsidR="00A5506F" w:rsidRDefault="00A5506F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D7CA7" w:rsidRPr="0091255C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D7CA7" w:rsidRPr="0091255C" w:rsidRDefault="00FC1564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4" editas="canvas" style="width:20.15pt;height:26.1pt;mso-position-horizontal-relative:char;mso-position-vertical-relative:line" coordsize="403,522">
            <o:lock v:ext="edit" aspectratio="t"/>
            <v:shape id="_x0000_s1033" type="#_x0000_t75" style="position:absolute;width:403;height:522" o:preferrelative="f">
              <v:fill o:detectmouseclick="t"/>
              <v:path o:extrusionok="t" o:connecttype="none"/>
              <o:lock v:ext="edit" text="t"/>
            </v:shape>
            <v:rect id="_x0000_s1035" style="position:absolute;left:149;top:137;width:194;height:385;mso-wrap-style:none" filled="f" stroked="f">
              <v:textbox style="mso-fit-shape-to-text:t" inset="0,0,0,0">
                <w:txbxContent>
                  <w:p w:rsidR="00A5506F" w:rsidRPr="004C2374" w:rsidRDefault="00A5506F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g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м</w:t>
                    </w:r>
                  </w:p>
                </w:txbxContent>
              </v:textbox>
            </v:rect>
            <v:rect id="_x0000_s1036" style="position:absolute;left:30;top:30;width:123;height:491;mso-wrap-style:none" filled="f" stroked="f">
              <v:textbox style="mso-fit-shape-to-text:t" inset="0,0,0,0">
                <w:txbxContent>
                  <w:p w:rsidR="00A5506F" w:rsidRDefault="00A5506F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D7CA7" w:rsidRPr="0091255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0D7CA7" w:rsidRPr="0091255C" w:rsidRDefault="00FC1564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9" editas="canvas" style="width:24.2pt;height:26.1pt;mso-position-horizontal-relative:char;mso-position-vertical-relative:line" coordsize="484,522">
            <o:lock v:ext="edit" aspectratio="t"/>
            <v:shape id="_x0000_s1038" type="#_x0000_t75" style="position:absolute;width:484;height:522" o:preferrelative="f">
              <v:fill o:detectmouseclick="t"/>
              <v:path o:extrusionok="t" o:connecttype="none"/>
              <o:lock v:ext="edit" text="t"/>
            </v:shape>
            <v:rect id="_x0000_s1040" style="position:absolute;left:227;top:137;width:194;height:385;mso-wrap-style:none" filled="f" stroked="f">
              <v:textbox style="mso-fit-shape-to-text:t" inset="0,0,0,0">
                <w:txbxContent>
                  <w:p w:rsidR="00A5506F" w:rsidRPr="004C2374" w:rsidRDefault="00A5506F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g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м</w:t>
                    </w:r>
                  </w:p>
                </w:txbxContent>
              </v:textbox>
            </v:rect>
            <v:rect id="_x0000_s1041" style="position:absolute;left:45;top:30;width:159;height:491;mso-wrap-style:none" filled="f" stroked="f">
              <v:textbox style="mso-fit-shape-to-text:t" inset="0,0,0,0">
                <w:txbxContent>
                  <w:p w:rsidR="00A5506F" w:rsidRDefault="00A5506F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D7CA7" w:rsidRPr="009125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3. Затраты на оплату услуг подвижной связи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375" cy="4286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</w:t>
      </w:r>
      <w:r w:rsidR="00C54B05" w:rsidRPr="0091255C">
        <w:rPr>
          <w:rFonts w:ascii="Times New Roman" w:hAnsi="Times New Roman" w:cs="Times New Roman"/>
          <w:sz w:val="28"/>
          <w:szCs w:val="28"/>
        </w:rPr>
        <w:t>ативами, определяемыми муниципальными органами</w:t>
      </w:r>
      <w:r w:rsidRPr="0091255C">
        <w:rPr>
          <w:rFonts w:ascii="Times New Roman" w:hAnsi="Times New Roman" w:cs="Times New Roman"/>
          <w:sz w:val="28"/>
          <w:szCs w:val="28"/>
        </w:rPr>
        <w:t>, применяемых при расчете но</w:t>
      </w:r>
      <w:r w:rsidR="00321960">
        <w:rPr>
          <w:rFonts w:ascii="Times New Roman" w:hAnsi="Times New Roman" w:cs="Times New Roman"/>
          <w:sz w:val="28"/>
          <w:szCs w:val="28"/>
        </w:rPr>
        <w:t>рмативных затрат на приобретение</w:t>
      </w:r>
      <w:r w:rsidRPr="0091255C">
        <w:rPr>
          <w:rFonts w:ascii="Times New Roman" w:hAnsi="Times New Roman" w:cs="Times New Roman"/>
          <w:sz w:val="28"/>
          <w:szCs w:val="28"/>
        </w:rPr>
        <w:t xml:space="preserve"> средств подвижной связи и услуг подвижной связи, предусмотренных </w:t>
      </w:r>
      <w:hyperlink w:anchor="Par943" w:tooltip="Ссылка на текущий документ" w:history="1">
        <w:r w:rsidRPr="0091255C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91255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0344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321960" w:rsidRPr="00103444">
        <w:rPr>
          <w:rFonts w:ascii="Times New Roman" w:hAnsi="Times New Roman" w:cs="Times New Roman"/>
          <w:sz w:val="28"/>
          <w:szCs w:val="28"/>
        </w:rPr>
        <w:t>обеспечения</w:t>
      </w:r>
      <w:r w:rsidRPr="0010344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21960" w:rsidRPr="00103444">
        <w:rPr>
          <w:rFonts w:ascii="Times New Roman" w:hAnsi="Times New Roman" w:cs="Times New Roman"/>
          <w:sz w:val="28"/>
          <w:szCs w:val="28"/>
        </w:rPr>
        <w:t>ами</w:t>
      </w:r>
      <w:r w:rsidRPr="00103444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91255C">
        <w:rPr>
          <w:rFonts w:ascii="Times New Roman" w:hAnsi="Times New Roman" w:cs="Times New Roman"/>
          <w:sz w:val="28"/>
          <w:szCs w:val="28"/>
        </w:rPr>
        <w:t>);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91255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определенными с учетом </w:t>
      </w:r>
      <w:r w:rsidRPr="00103444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321960" w:rsidRPr="00103444">
        <w:rPr>
          <w:rFonts w:ascii="Times New Roman" w:hAnsi="Times New Roman" w:cs="Times New Roman"/>
          <w:sz w:val="28"/>
          <w:szCs w:val="28"/>
        </w:rPr>
        <w:t>обеспечения</w:t>
      </w:r>
      <w:r w:rsidRPr="0010344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21960" w:rsidRPr="00103444">
        <w:rPr>
          <w:rFonts w:ascii="Times New Roman" w:hAnsi="Times New Roman" w:cs="Times New Roman"/>
          <w:sz w:val="28"/>
          <w:szCs w:val="28"/>
        </w:rPr>
        <w:t>ами</w:t>
      </w:r>
      <w:r w:rsidRPr="00103444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4286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органов государственной власти;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5. Затраты на сеть Интернет и услуги интернет-провайдеров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4286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</w:t>
      </w:r>
      <w:r w:rsidRPr="0091255C">
        <w:rPr>
          <w:rFonts w:ascii="Times New Roman" w:hAnsi="Times New Roman" w:cs="Times New Roman"/>
          <w:sz w:val="28"/>
          <w:szCs w:val="28"/>
        </w:rPr>
        <w:lastRenderedPageBreak/>
        <w:t>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7. Затраты на электросвязь, относящуюся к связи специального назначения, используемой на уровне автономного округа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4286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0"/>
      <w:bookmarkEnd w:id="0"/>
      <w:r w:rsidRPr="0091255C">
        <w:rPr>
          <w:rFonts w:ascii="Times New Roman" w:hAnsi="Times New Roman" w:cs="Times New Roman"/>
          <w:sz w:val="28"/>
          <w:szCs w:val="28"/>
        </w:rPr>
        <w:t xml:space="preserve">9. Затраты на оплату иных услуг связи в сфере информационно-коммуникационных технологий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4286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где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6A" w:rsidRDefault="0055096A" w:rsidP="003C4C3C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66"/>
      <w:bookmarkEnd w:id="1"/>
    </w:p>
    <w:p w:rsidR="000D7CA7" w:rsidRPr="003C4C3C" w:rsidRDefault="000D7CA7" w:rsidP="003C4C3C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3C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169" w:tooltip="Ссылка на текущий документ" w:history="1">
        <w:r w:rsidRPr="0091255C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91255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08" w:tooltip="Ссылка на текущий документ" w:history="1">
        <w:r w:rsidRPr="0091255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3C4C3C">
        <w:rPr>
          <w:rFonts w:ascii="Times New Roman" w:hAnsi="Times New Roman" w:cs="Times New Roman"/>
          <w:sz w:val="28"/>
          <w:szCs w:val="28"/>
        </w:rPr>
        <w:t xml:space="preserve"> </w:t>
      </w:r>
      <w:r w:rsidR="003C4C3C" w:rsidRPr="00103444">
        <w:rPr>
          <w:rFonts w:ascii="Times New Roman" w:hAnsi="Times New Roman" w:cs="Times New Roman"/>
          <w:sz w:val="28"/>
          <w:szCs w:val="28"/>
        </w:rPr>
        <w:lastRenderedPageBreak/>
        <w:t>настоящей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3C4C3C" w:rsidRPr="00103444">
        <w:rPr>
          <w:rFonts w:ascii="Times New Roman" w:hAnsi="Times New Roman" w:cs="Times New Roman"/>
          <w:sz w:val="28"/>
          <w:szCs w:val="28"/>
        </w:rPr>
        <w:t>Методики</w:t>
      </w:r>
      <w:r w:rsidRPr="0091255C">
        <w:rPr>
          <w:rFonts w:ascii="Times New Roman" w:hAnsi="Times New Roman" w:cs="Times New Roman"/>
          <w:sz w:val="28"/>
          <w:szCs w:val="28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9"/>
      <w:bookmarkEnd w:id="2"/>
      <w:r w:rsidRPr="0091255C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регламентно-профилактический ремонт вычислительной техники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4286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103444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C3C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r w:rsidR="003C4C3C" w:rsidRPr="00103444">
        <w:rPr>
          <w:rFonts w:ascii="Times New Roman" w:hAnsi="Times New Roman" w:cs="Times New Roman"/>
          <w:sz w:val="28"/>
          <w:szCs w:val="28"/>
        </w:rPr>
        <w:t>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3C4C3C" w:rsidRPr="00103444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Pr="00103444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3C4C3C" w:rsidRPr="00103444">
        <w:rPr>
          <w:rFonts w:ascii="Times New Roman" w:hAnsi="Times New Roman" w:cs="Times New Roman"/>
          <w:sz w:val="28"/>
          <w:szCs w:val="28"/>
        </w:rPr>
        <w:t>более предельного количества i-й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3C4C3C" w:rsidRPr="00103444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Pr="00103444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44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</w:t>
      </w:r>
      <w:r w:rsidRPr="0091255C">
        <w:rPr>
          <w:rFonts w:ascii="Times New Roman" w:hAnsi="Times New Roman" w:cs="Times New Roman"/>
          <w:sz w:val="28"/>
          <w:szCs w:val="28"/>
        </w:rPr>
        <w:t xml:space="preserve"> и регламентно-профилактического ремонта в расчете на 1 i-ю </w:t>
      </w:r>
      <w:r w:rsidR="00BC3879" w:rsidRPr="00103444">
        <w:rPr>
          <w:rFonts w:ascii="Times New Roman" w:hAnsi="Times New Roman" w:cs="Times New Roman"/>
          <w:sz w:val="28"/>
          <w:szCs w:val="28"/>
        </w:rPr>
        <w:t>вычислительную технику</w:t>
      </w:r>
      <w:r w:rsidRPr="0091255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0D7CA7" w:rsidRPr="00103444" w:rsidRDefault="00BC3879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Предельное количество i-</w:t>
      </w:r>
      <w:r w:rsidRPr="00103444">
        <w:rPr>
          <w:rFonts w:ascii="Times New Roman" w:hAnsi="Times New Roman" w:cs="Times New Roman"/>
          <w:sz w:val="28"/>
          <w:szCs w:val="28"/>
        </w:rPr>
        <w:t>й</w:t>
      </w:r>
      <w:r w:rsidR="000D7CA7"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Pr="00103444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0D7CA7"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0D7CA7" w:rsidRPr="00103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A7" w:rsidRPr="00103444">
        <w:rPr>
          <w:rFonts w:ascii="Times New Roman" w:hAnsi="Times New Roman" w:cs="Times New Roman"/>
          <w:sz w:val="28"/>
          <w:szCs w:val="28"/>
        </w:rPr>
        <w:t xml:space="preserve"> определяется с </w:t>
      </w:r>
      <w:r w:rsidR="003B2AA2" w:rsidRPr="00103444">
        <w:rPr>
          <w:rFonts w:ascii="Times New Roman" w:hAnsi="Times New Roman" w:cs="Times New Roman"/>
          <w:sz w:val="28"/>
          <w:szCs w:val="28"/>
        </w:rPr>
        <w:t>округлением до целого по формулам</w:t>
      </w:r>
      <w:r w:rsidR="000D7CA7" w:rsidRPr="00103444">
        <w:rPr>
          <w:rFonts w:ascii="Times New Roman" w:hAnsi="Times New Roman" w:cs="Times New Roman"/>
          <w:sz w:val="28"/>
          <w:szCs w:val="28"/>
        </w:rPr>
        <w:t>:</w:t>
      </w:r>
    </w:p>
    <w:p w:rsidR="006D6BED" w:rsidRPr="00103444" w:rsidRDefault="00FC1564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рвт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предел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оп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×</m:t>
        </m:r>
        <m:r>
          <m:rPr>
            <m:sty m:val="p"/>
          </m:rPr>
          <w:rPr>
            <w:rFonts w:ascii="Cambria Math" w:hAnsi="Times New Roman" w:cs="Times New Roman"/>
          </w:rPr>
          <m:t>0,2</m:t>
        </m:r>
      </m:oMath>
      <w:r w:rsidR="008A0845" w:rsidRPr="00103444">
        <w:rPr>
          <w:rFonts w:ascii="Times New Roman" w:hAnsi="Times New Roman" w:cs="Times New Roman"/>
        </w:rPr>
        <w:t xml:space="preserve"> – </w:t>
      </w:r>
      <w:r w:rsidR="008A0845" w:rsidRPr="00103444">
        <w:rPr>
          <w:rFonts w:ascii="Times New Roman" w:hAnsi="Times New Roman" w:cs="Times New Roman"/>
          <w:sz w:val="28"/>
          <w:szCs w:val="28"/>
        </w:rPr>
        <w:t>для закрытого контура обработки информации,</w:t>
      </w:r>
    </w:p>
    <w:p w:rsidR="003B2AA2" w:rsidRPr="00103444" w:rsidRDefault="00FC1564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рвт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предел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оп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×</m:t>
        </m:r>
        <m:r>
          <m:rPr>
            <m:sty m:val="p"/>
          </m:rPr>
          <w:rPr>
            <w:rFonts w:ascii="Cambria Math" w:hAnsi="Times New Roman" w:cs="Times New Roman"/>
          </w:rPr>
          <m:t>1</m:t>
        </m:r>
      </m:oMath>
      <w:r w:rsidR="008A0845" w:rsidRPr="00103444">
        <w:rPr>
          <w:rFonts w:ascii="Times New Roman" w:hAnsi="Times New Roman" w:cs="Times New Roman"/>
        </w:rPr>
        <w:t xml:space="preserve"> -  </w:t>
      </w:r>
      <w:r w:rsidR="008A0845" w:rsidRPr="00103444"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информации,</w:t>
      </w:r>
    </w:p>
    <w:p w:rsidR="000D7CA7" w:rsidRPr="0091255C" w:rsidRDefault="000D7CA7" w:rsidP="00C423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44">
        <w:rPr>
          <w:rFonts w:ascii="Times New Roman" w:hAnsi="Times New Roman" w:cs="Times New Roman"/>
          <w:sz w:val="28"/>
          <w:szCs w:val="28"/>
        </w:rPr>
        <w:t xml:space="preserve">где </w:t>
      </w:r>
      <w:r w:rsidRPr="00103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444">
        <w:rPr>
          <w:rFonts w:ascii="Times New Roman" w:hAnsi="Times New Roman" w:cs="Times New Roman"/>
          <w:sz w:val="28"/>
          <w:szCs w:val="28"/>
        </w:rPr>
        <w:t xml:space="preserve"> - расчетная численность осн</w:t>
      </w:r>
      <w:r w:rsidR="008A0845" w:rsidRPr="00103444">
        <w:rPr>
          <w:rFonts w:ascii="Times New Roman" w:hAnsi="Times New Roman" w:cs="Times New Roman"/>
          <w:sz w:val="28"/>
          <w:szCs w:val="28"/>
        </w:rPr>
        <w:t>овных работников, определяемая</w:t>
      </w:r>
      <w:r w:rsidRPr="00103444">
        <w:rPr>
          <w:rFonts w:ascii="Times New Roman" w:hAnsi="Times New Roman" w:cs="Times New Roman"/>
          <w:sz w:val="28"/>
          <w:szCs w:val="28"/>
        </w:rPr>
        <w:t xml:space="preserve"> в</w:t>
      </w:r>
      <w:r w:rsidRPr="0091255C">
        <w:rPr>
          <w:rFonts w:ascii="Times New Roman" w:hAnsi="Times New Roman" w:cs="Times New Roman"/>
          <w:sz w:val="28"/>
          <w:szCs w:val="28"/>
        </w:rPr>
        <w:t xml:space="preserve">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</w:t>
      </w:r>
      <w:r w:rsidR="00C4231D">
        <w:rPr>
          <w:rFonts w:ascii="Times New Roman" w:hAnsi="Times New Roman" w:cs="Times New Roman"/>
          <w:sz w:val="28"/>
          <w:szCs w:val="28"/>
        </w:rPr>
        <w:t xml:space="preserve"> органов управления государственными внебюджетными фондами </w:t>
      </w:r>
      <w:r w:rsidRPr="0091255C">
        <w:rPr>
          <w:rFonts w:ascii="Times New Roman" w:hAnsi="Times New Roman" w:cs="Times New Roman"/>
          <w:sz w:val="28"/>
          <w:szCs w:val="28"/>
        </w:rPr>
        <w:t>и муниципальных органов</w:t>
      </w:r>
      <w:r w:rsidR="00C4231D">
        <w:rPr>
          <w:rFonts w:ascii="Times New Roman" w:hAnsi="Times New Roman" w:cs="Times New Roman"/>
          <w:sz w:val="28"/>
          <w:szCs w:val="28"/>
        </w:rPr>
        <w:t xml:space="preserve">, </w:t>
      </w:r>
      <w:r w:rsidR="00C4231D" w:rsidRPr="00103444">
        <w:rPr>
          <w:rFonts w:ascii="Times New Roman" w:hAnsi="Times New Roman" w:cs="Times New Roman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Pr="00103444">
        <w:rPr>
          <w:rFonts w:ascii="Times New Roman" w:hAnsi="Times New Roman" w:cs="Times New Roman"/>
          <w:sz w:val="28"/>
          <w:szCs w:val="28"/>
        </w:rPr>
        <w:t xml:space="preserve">" (далее - общие </w:t>
      </w:r>
      <w:r w:rsidR="00C4231D" w:rsidRPr="00103444">
        <w:rPr>
          <w:rFonts w:ascii="Times New Roman" w:hAnsi="Times New Roman" w:cs="Times New Roman"/>
          <w:sz w:val="28"/>
          <w:szCs w:val="28"/>
        </w:rPr>
        <w:t>правила</w:t>
      </w:r>
      <w:r w:rsidRPr="00103444">
        <w:rPr>
          <w:rFonts w:ascii="Times New Roman" w:hAnsi="Times New Roman" w:cs="Times New Roman"/>
          <w:sz w:val="28"/>
          <w:szCs w:val="28"/>
        </w:rPr>
        <w:t xml:space="preserve"> определению нормативных затрат).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4286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lastRenderedPageBreak/>
        <w:t xml:space="preserve">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4286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регламентно-профилактический ремонт локальных вычислительных сетей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4286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регламентно-профилактический ремонт систем бесперебойного питания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4286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8"/>
      <w:bookmarkEnd w:id="3"/>
      <w:r w:rsidRPr="0091255C">
        <w:rPr>
          <w:rFonts w:ascii="Times New Roman" w:hAnsi="Times New Roman" w:cs="Times New Roman"/>
          <w:sz w:val="28"/>
          <w:szCs w:val="28"/>
        </w:rPr>
        <w:t xml:space="preserve"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4286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государственной власти;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381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8E7116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16"/>
      <w:bookmarkEnd w:id="4"/>
      <w:r w:rsidRPr="008E7116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0D7CA7" w:rsidRPr="008E7116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16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аренду</w:t>
      </w:r>
    </w:p>
    <w:p w:rsidR="000D7CA7" w:rsidRPr="008E7116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16">
        <w:rPr>
          <w:rFonts w:ascii="Times New Roman" w:hAnsi="Times New Roman" w:cs="Times New Roman"/>
          <w:b/>
          <w:sz w:val="28"/>
          <w:szCs w:val="28"/>
        </w:rPr>
        <w:t>и содержание имущества</w:t>
      </w:r>
    </w:p>
    <w:p w:rsidR="000D7CA7" w:rsidRPr="008E7116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18. Затраты на оплату услуг по сопровождению справочно-правовых систем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0125" cy="4286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где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19. Затраты на оплату услуг по сопровождению и приобретению иного программного обеспечения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44767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38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20. Затраты на оплату услуг, связанных с обеспечением безопасности информации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21. Затраты на проведение аттестационных, проверочных и контрольных мероприятий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4476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4286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4800" cy="2286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23. Затраты на оплату работ по монтажу (установке), дооборудованию и наладке оборудования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4286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8E7116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71"/>
      <w:bookmarkEnd w:id="5"/>
      <w:r w:rsidRPr="008E7116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C5A" w:rsidRPr="00D74C5A" w:rsidRDefault="000D7CA7" w:rsidP="00D74C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24. Затраты на приобретение рабочих станций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381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E7116" w:rsidRPr="00D74C5A" w:rsidRDefault="00D74C5A" w:rsidP="00D74C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5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рст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рст предел ×  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рст</m:t>
            </m:r>
          </m:sub>
        </m:sSub>
      </m:oMath>
      <w:r w:rsidRPr="0010344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091C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381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</w:t>
      </w:r>
      <w:r w:rsidR="004078C3">
        <w:rPr>
          <w:rFonts w:ascii="Times New Roman" w:hAnsi="Times New Roman" w:cs="Times New Roman"/>
          <w:sz w:val="28"/>
          <w:szCs w:val="28"/>
        </w:rPr>
        <w:t xml:space="preserve">, не </w:t>
      </w:r>
      <w:r w:rsidR="004078C3" w:rsidRPr="00103444">
        <w:rPr>
          <w:rFonts w:ascii="Times New Roman" w:hAnsi="Times New Roman" w:cs="Times New Roman"/>
          <w:sz w:val="28"/>
          <w:szCs w:val="28"/>
        </w:rPr>
        <w:t xml:space="preserve">превышающее предельное количество рабочих станций по </w:t>
      </w:r>
      <w:r w:rsidR="004078C3" w:rsidRPr="001034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78C3" w:rsidRPr="00103444">
        <w:rPr>
          <w:rFonts w:ascii="Times New Roman" w:hAnsi="Times New Roman" w:cs="Times New Roman"/>
          <w:sz w:val="28"/>
          <w:szCs w:val="28"/>
        </w:rPr>
        <w:t>-й должности</w:t>
      </w:r>
      <w:r w:rsidRPr="00103444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 w:rsidR="00091CF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091CFE" w:rsidRPr="00103444" w:rsidRDefault="00FC1564" w:rsidP="00091C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рвт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предел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оп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×</m:t>
        </m:r>
        <m:r>
          <m:rPr>
            <m:sty m:val="p"/>
          </m:rPr>
          <w:rPr>
            <w:rFonts w:ascii="Cambria Math" w:hAnsi="Times New Roman" w:cs="Times New Roman"/>
          </w:rPr>
          <m:t>0,2</m:t>
        </m:r>
      </m:oMath>
      <w:r w:rsidR="00091CFE" w:rsidRPr="00103444">
        <w:rPr>
          <w:rFonts w:ascii="Times New Roman" w:hAnsi="Times New Roman" w:cs="Times New Roman"/>
        </w:rPr>
        <w:t xml:space="preserve"> – </w:t>
      </w:r>
      <w:r w:rsidR="00091CFE" w:rsidRPr="00103444">
        <w:rPr>
          <w:rFonts w:ascii="Times New Roman" w:hAnsi="Times New Roman" w:cs="Times New Roman"/>
          <w:sz w:val="28"/>
          <w:szCs w:val="28"/>
        </w:rPr>
        <w:t>для закрытого контура обработки информации,</w:t>
      </w:r>
    </w:p>
    <w:p w:rsidR="00091CFE" w:rsidRPr="008A0845" w:rsidRDefault="00FC1564" w:rsidP="00091C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рвт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предел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оп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×</m:t>
        </m:r>
        <m:r>
          <m:rPr>
            <m:sty m:val="p"/>
          </m:rPr>
          <w:rPr>
            <w:rFonts w:ascii="Cambria Math" w:hAnsi="Times New Roman" w:cs="Times New Roman"/>
          </w:rPr>
          <m:t>1</m:t>
        </m:r>
      </m:oMath>
      <w:r w:rsidR="00091CFE" w:rsidRPr="00103444">
        <w:rPr>
          <w:rFonts w:ascii="Times New Roman" w:hAnsi="Times New Roman" w:cs="Times New Roman"/>
        </w:rPr>
        <w:t xml:space="preserve"> -  </w:t>
      </w:r>
      <w:r w:rsidR="00091CFE" w:rsidRPr="00103444"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информации,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где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</w:t>
      </w:r>
      <w:r w:rsidR="00091CFE">
        <w:rPr>
          <w:rFonts w:ascii="Times New Roman" w:hAnsi="Times New Roman" w:cs="Times New Roman"/>
          <w:sz w:val="28"/>
          <w:szCs w:val="28"/>
        </w:rPr>
        <w:t>унктами 17 - 22 общих провал</w:t>
      </w:r>
      <w:r w:rsidRPr="0091255C">
        <w:rPr>
          <w:rFonts w:ascii="Times New Roman" w:hAnsi="Times New Roman" w:cs="Times New Roman"/>
          <w:sz w:val="28"/>
          <w:szCs w:val="28"/>
        </w:rPr>
        <w:t xml:space="preserve"> </w:t>
      </w:r>
      <w:r w:rsidR="00091CFE">
        <w:rPr>
          <w:rFonts w:ascii="Times New Roman" w:hAnsi="Times New Roman" w:cs="Times New Roman"/>
          <w:sz w:val="28"/>
          <w:szCs w:val="28"/>
        </w:rPr>
        <w:t>определения</w:t>
      </w:r>
      <w:r w:rsidRPr="0091255C">
        <w:rPr>
          <w:rFonts w:ascii="Times New Roman" w:hAnsi="Times New Roman" w:cs="Times New Roman"/>
          <w:sz w:val="28"/>
          <w:szCs w:val="28"/>
        </w:rPr>
        <w:t xml:space="preserve"> нормативных затрат.</w:t>
      </w:r>
    </w:p>
    <w:p w:rsidR="000D7CA7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E7A8E" w:rsidRPr="0091255C" w:rsidRDefault="000E7A8E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316" w:rsidRPr="00D74C5A" w:rsidRDefault="00963316" w:rsidP="00963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5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пм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пм ×  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пм</m:t>
            </m:r>
          </m:sub>
        </m:sSub>
      </m:oMath>
      <w:r w:rsidRPr="0010344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0E7A8E" w:rsidRDefault="000E7A8E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FC1564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03" editas="canvas" style="width:45.05pt;height:26.05pt;mso-position-horizontal-relative:char;mso-position-vertical-relative:line" coordsize="901,521">
            <o:lock v:ext="edit" aspectratio="t"/>
            <v:shape id="_x0000_s1102" type="#_x0000_t75" style="position:absolute;width:901;height:521" o:preferrelative="f">
              <v:fill o:detectmouseclick="t"/>
              <v:path o:extrusionok="t" o:connecttype="none"/>
              <o:lock v:ext="edit" text="t"/>
            </v:shape>
            <v:rect id="_x0000_s1104" style="position:absolute;left:214;top:135;width:39;height:385;mso-wrap-style:none" filled="f" stroked="f">
              <v:textbox style="mso-fit-shape-to-text:t" inset="0,0,0,0">
                <w:txbxContent>
                  <w:p w:rsidR="00A5506F" w:rsidRDefault="00A5506F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105" style="position:absolute;left:275;top:135;width:164;height:385;mso-wrap-style:none" filled="f" stroked="f">
              <v:textbox style="mso-fit-shape-to-text:t" inset="0,0,0,0">
                <w:txbxContent>
                  <w:p w:rsidR="00A5506F" w:rsidRDefault="00A5506F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пм </w:t>
                    </w:r>
                  </w:p>
                </w:txbxContent>
              </v:textbox>
            </v:rect>
            <v:rect id="_x0000_s1106" style="position:absolute;left:31;top:30;width:159;height:491;mso-wrap-style:none" filled="f" stroked="f">
              <v:textbox style="mso-fit-shape-to-text:t" inset="0,0,0,0">
                <w:txbxContent>
                  <w:p w:rsidR="00A5506F" w:rsidRDefault="00A5506F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D7CA7" w:rsidRPr="0091255C">
        <w:rPr>
          <w:rFonts w:ascii="Times New Roman" w:hAnsi="Times New Roman" w:cs="Times New Roman"/>
          <w:sz w:val="28"/>
          <w:szCs w:val="28"/>
        </w:rPr>
        <w:t xml:space="preserve"> - </w:t>
      </w:r>
      <w:r w:rsidR="000D7CA7" w:rsidRPr="0010344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4730F" w:rsidRPr="00103444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 и копировальных</w:t>
      </w:r>
      <w:r w:rsidR="000D7CA7" w:rsidRPr="00103444">
        <w:rPr>
          <w:rFonts w:ascii="Times New Roman" w:hAnsi="Times New Roman" w:cs="Times New Roman"/>
          <w:sz w:val="28"/>
          <w:szCs w:val="28"/>
        </w:rPr>
        <w:t xml:space="preserve"> аппара</w:t>
      </w:r>
      <w:r w:rsidR="0004730F" w:rsidRPr="00103444">
        <w:rPr>
          <w:rFonts w:ascii="Times New Roman" w:hAnsi="Times New Roman" w:cs="Times New Roman"/>
          <w:sz w:val="28"/>
          <w:szCs w:val="28"/>
        </w:rPr>
        <w:t>тов</w:t>
      </w:r>
      <w:r w:rsidR="000D7CA7"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04730F" w:rsidRPr="00103444">
        <w:rPr>
          <w:rFonts w:ascii="Times New Roman" w:hAnsi="Times New Roman" w:cs="Times New Roman"/>
          <w:sz w:val="28"/>
          <w:szCs w:val="28"/>
        </w:rPr>
        <w:t>и иной оргтехники</w:t>
      </w:r>
      <w:r w:rsidR="000D7CA7"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04730F" w:rsidRPr="001034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730F" w:rsidRPr="00103444">
        <w:rPr>
          <w:rFonts w:ascii="Times New Roman" w:hAnsi="Times New Roman" w:cs="Times New Roman"/>
          <w:sz w:val="28"/>
          <w:szCs w:val="28"/>
        </w:rPr>
        <w:t xml:space="preserve">-й должности </w:t>
      </w:r>
      <w:r w:rsidR="000D7CA7" w:rsidRPr="00103444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органов </w:t>
      </w:r>
      <w:r w:rsidR="0004730F" w:rsidRPr="0010344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D7CA7" w:rsidRPr="00103444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</w:t>
      </w:r>
      <w:r w:rsidR="00D81FF4">
        <w:rPr>
          <w:rFonts w:ascii="Times New Roman" w:hAnsi="Times New Roman" w:cs="Times New Roman"/>
          <w:sz w:val="28"/>
          <w:szCs w:val="28"/>
        </w:rPr>
        <w:t xml:space="preserve"> </w:t>
      </w:r>
      <w:r w:rsidR="00D81FF4" w:rsidRPr="00103444">
        <w:rPr>
          <w:rFonts w:ascii="Times New Roman" w:hAnsi="Times New Roman" w:cs="Times New Roman"/>
          <w:sz w:val="28"/>
          <w:szCs w:val="28"/>
        </w:rPr>
        <w:t>и иной оргтехники</w:t>
      </w:r>
      <w:r w:rsidRPr="00103444">
        <w:rPr>
          <w:rFonts w:ascii="Times New Roman" w:hAnsi="Times New Roman" w:cs="Times New Roman"/>
          <w:sz w:val="28"/>
          <w:szCs w:val="28"/>
        </w:rPr>
        <w:t xml:space="preserve"> в соответствии с нормативам</w:t>
      </w:r>
      <w:r w:rsidR="00D81FF4" w:rsidRPr="00103444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Pr="00103444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26. Затраты на приобретение средств подвижной связи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2381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4381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381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</w:t>
      </w:r>
      <w:r w:rsidR="00404049" w:rsidRPr="00103444">
        <w:rPr>
          <w:rFonts w:ascii="Times New Roman" w:hAnsi="Times New Roman" w:cs="Times New Roman"/>
          <w:sz w:val="28"/>
          <w:szCs w:val="28"/>
        </w:rPr>
        <w:t>количество</w:t>
      </w:r>
      <w:r w:rsidR="00404049">
        <w:rPr>
          <w:rFonts w:ascii="Times New Roman" w:hAnsi="Times New Roman" w:cs="Times New Roman"/>
          <w:sz w:val="28"/>
          <w:szCs w:val="28"/>
        </w:rPr>
        <w:t xml:space="preserve"> </w:t>
      </w:r>
      <w:r w:rsidRPr="0091255C">
        <w:rPr>
          <w:rFonts w:ascii="Times New Roman" w:hAnsi="Times New Roman" w:cs="Times New Roman"/>
          <w:sz w:val="28"/>
          <w:szCs w:val="28"/>
        </w:rPr>
        <w:t xml:space="preserve">средств подвижной связи по i-й должности в соответствии с нормативами органов </w:t>
      </w:r>
      <w:r w:rsidR="004040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 xml:space="preserve">, определенными с учетом нормативов затрат на </w:t>
      </w:r>
      <w:r w:rsidR="00404049" w:rsidRPr="00103444">
        <w:rPr>
          <w:rFonts w:ascii="Times New Roman" w:hAnsi="Times New Roman" w:cs="Times New Roman"/>
          <w:sz w:val="28"/>
          <w:szCs w:val="28"/>
        </w:rPr>
        <w:t>обеспечение</w:t>
      </w:r>
      <w:r w:rsidRPr="0010344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04049" w:rsidRPr="00103444">
        <w:rPr>
          <w:rFonts w:ascii="Times New Roman" w:hAnsi="Times New Roman" w:cs="Times New Roman"/>
          <w:sz w:val="28"/>
          <w:szCs w:val="28"/>
        </w:rPr>
        <w:t>ами</w:t>
      </w:r>
      <w:r w:rsidRPr="0091255C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Pr="0010344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04049" w:rsidRPr="0010344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444">
        <w:rPr>
          <w:rFonts w:ascii="Times New Roman" w:hAnsi="Times New Roman" w:cs="Times New Roman"/>
          <w:sz w:val="28"/>
          <w:szCs w:val="28"/>
        </w:rPr>
        <w:t xml:space="preserve">, определенными с учетом нормативов затрат на </w:t>
      </w:r>
      <w:r w:rsidR="00404049" w:rsidRPr="00103444">
        <w:rPr>
          <w:rFonts w:ascii="Times New Roman" w:hAnsi="Times New Roman" w:cs="Times New Roman"/>
          <w:sz w:val="28"/>
          <w:szCs w:val="28"/>
        </w:rPr>
        <w:t>обеспечение</w:t>
      </w:r>
      <w:r w:rsidRPr="0010344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04049" w:rsidRPr="00103444">
        <w:rPr>
          <w:rFonts w:ascii="Times New Roman" w:hAnsi="Times New Roman" w:cs="Times New Roman"/>
          <w:sz w:val="28"/>
          <w:szCs w:val="28"/>
        </w:rPr>
        <w:t>ами</w:t>
      </w:r>
      <w:r w:rsidRPr="0091255C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27. Затраты на приобретение планшетных компьютеров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381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4286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соответствии с нормативами </w:t>
      </w:r>
      <w:r w:rsidRPr="0010344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A03A8" w:rsidRPr="0010344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>,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 w:rsidR="00FA03A8" w:rsidRPr="0010344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03444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28. Затраты на приобретение оборудования по обеспечению безопасности информации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42862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E7">
        <w:rPr>
          <w:rFonts w:ascii="Times New Roman" w:hAnsi="Times New Roman" w:cs="Times New Roman"/>
          <w:sz w:val="28"/>
          <w:szCs w:val="28"/>
        </w:rPr>
        <w:t xml:space="preserve"> - </w:t>
      </w:r>
      <w:r w:rsidRPr="0091255C">
        <w:rPr>
          <w:rFonts w:ascii="Times New Roman" w:hAnsi="Times New Roman" w:cs="Times New Roman"/>
          <w:sz w:val="28"/>
          <w:szCs w:val="28"/>
        </w:rPr>
        <w:t>количество i-го оборудования по обеспечению безопасности информации;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F925E7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315"/>
      <w:bookmarkEnd w:id="6"/>
      <w:r w:rsidRPr="00F925E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29. Затраты на приобретение мониторов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4286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30. Затраты на приобретение системных блоков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4286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31. Затраты на приобретение других запасных частей для вычислительной техники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4286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32. Затраты на приобретение </w:t>
      </w:r>
      <w:r w:rsidRPr="00103444">
        <w:rPr>
          <w:rFonts w:ascii="Times New Roman" w:hAnsi="Times New Roman" w:cs="Times New Roman"/>
          <w:sz w:val="28"/>
          <w:szCs w:val="28"/>
        </w:rPr>
        <w:t>носителей информации</w:t>
      </w:r>
      <w:r w:rsidR="00383E19" w:rsidRPr="00103444">
        <w:rPr>
          <w:rFonts w:ascii="Times New Roman" w:hAnsi="Times New Roman" w:cs="Times New Roman"/>
          <w:sz w:val="28"/>
          <w:szCs w:val="28"/>
        </w:rPr>
        <w:t>, в том числе магнитных и оптических носителей информации</w:t>
      </w:r>
      <w:r w:rsidRPr="0091255C">
        <w:rPr>
          <w:rFonts w:ascii="Times New Roman" w:hAnsi="Times New Roman" w:cs="Times New Roman"/>
          <w:sz w:val="28"/>
          <w:szCs w:val="28"/>
        </w:rPr>
        <w:t xml:space="preserve">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42862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103444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E19">
        <w:rPr>
          <w:rFonts w:ascii="Times New Roman" w:hAnsi="Times New Roman" w:cs="Times New Roman"/>
          <w:sz w:val="28"/>
          <w:szCs w:val="28"/>
        </w:rPr>
        <w:t xml:space="preserve"> - </w:t>
      </w:r>
      <w:r w:rsidRPr="0091255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83E19" w:rsidRPr="00103444">
        <w:rPr>
          <w:rFonts w:ascii="Times New Roman" w:hAnsi="Times New Roman" w:cs="Times New Roman"/>
          <w:sz w:val="28"/>
          <w:szCs w:val="28"/>
        </w:rPr>
        <w:t>носителей информации i-й должности</w:t>
      </w:r>
      <w:r w:rsidRPr="00103444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органов </w:t>
      </w:r>
      <w:r w:rsidR="00383E19" w:rsidRPr="0010344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444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4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EBF" w:rsidRPr="00103444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i-й должности</w:t>
      </w:r>
      <w:r w:rsidRPr="00103444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органов </w:t>
      </w:r>
      <w:r w:rsidR="00527EBF" w:rsidRPr="0010344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444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33. Затраты на приобретение деталей для содержания принтеров, многофункциональных устройств</w:t>
      </w:r>
      <w:r w:rsidR="00527EBF">
        <w:rPr>
          <w:rFonts w:ascii="Times New Roman" w:hAnsi="Times New Roman" w:cs="Times New Roman"/>
          <w:sz w:val="28"/>
          <w:szCs w:val="28"/>
        </w:rPr>
        <w:t>,</w:t>
      </w:r>
      <w:r w:rsidRPr="0091255C">
        <w:rPr>
          <w:rFonts w:ascii="Times New Roman" w:hAnsi="Times New Roman" w:cs="Times New Roman"/>
          <w:sz w:val="28"/>
          <w:szCs w:val="28"/>
        </w:rPr>
        <w:t xml:space="preserve"> копировальных аппаратов</w:t>
      </w:r>
      <w:r w:rsidR="00527EBF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>и иной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>оргтехники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Pr="00103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44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3812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3812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</w:t>
      </w:r>
      <w:r w:rsidR="00527EBF">
        <w:rPr>
          <w:rFonts w:ascii="Times New Roman" w:hAnsi="Times New Roman" w:cs="Times New Roman"/>
          <w:sz w:val="28"/>
          <w:szCs w:val="28"/>
        </w:rPr>
        <w:t xml:space="preserve">, </w:t>
      </w:r>
      <w:r w:rsidRPr="0091255C">
        <w:rPr>
          <w:rFonts w:ascii="Times New Roman" w:hAnsi="Times New Roman" w:cs="Times New Roman"/>
          <w:sz w:val="28"/>
          <w:szCs w:val="28"/>
        </w:rPr>
        <w:t>копировальных аппаратов</w:t>
      </w:r>
      <w:r w:rsidR="00527EBF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>и иной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>оргтехники</w:t>
      </w:r>
      <w:r w:rsidRPr="00103444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</w:t>
      </w:r>
      <w:r w:rsidR="00527EBF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>и иной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>оргтехники</w:t>
      </w:r>
      <w:r w:rsidRPr="00103444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34. Затраты на приобретение расходных материалов для принтеров, многофункциональных устройств</w:t>
      </w:r>
      <w:r w:rsidR="00527EBF">
        <w:rPr>
          <w:rFonts w:ascii="Times New Roman" w:hAnsi="Times New Roman" w:cs="Times New Roman"/>
          <w:sz w:val="28"/>
          <w:szCs w:val="28"/>
        </w:rPr>
        <w:t>,</w:t>
      </w:r>
      <w:r w:rsidRPr="0091255C">
        <w:rPr>
          <w:rFonts w:ascii="Times New Roman" w:hAnsi="Times New Roman" w:cs="Times New Roman"/>
          <w:sz w:val="28"/>
          <w:szCs w:val="28"/>
        </w:rPr>
        <w:t xml:space="preserve"> копировальных аппаратов</w:t>
      </w:r>
      <w:r w:rsidR="00527EBF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>и иной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>оргтехники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Pr="00103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44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4286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103444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</w:t>
      </w:r>
      <w:r w:rsidR="00527EBF">
        <w:rPr>
          <w:rFonts w:ascii="Times New Roman" w:hAnsi="Times New Roman" w:cs="Times New Roman"/>
          <w:sz w:val="28"/>
          <w:szCs w:val="28"/>
        </w:rPr>
        <w:t>,</w:t>
      </w:r>
      <w:r w:rsidRPr="0091255C">
        <w:rPr>
          <w:rFonts w:ascii="Times New Roman" w:hAnsi="Times New Roman" w:cs="Times New Roman"/>
          <w:sz w:val="28"/>
          <w:szCs w:val="28"/>
        </w:rPr>
        <w:t xml:space="preserve"> копировальных аппаратов</w:t>
      </w:r>
      <w:r w:rsidR="00527EBF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>и иной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>оргтехники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>по i-й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103444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органов </w:t>
      </w:r>
      <w:r w:rsidR="00527EBF" w:rsidRPr="0010344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444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381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444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</w:t>
      </w:r>
      <w:r w:rsidR="00527EBF" w:rsidRPr="00103444">
        <w:rPr>
          <w:rFonts w:ascii="Times New Roman" w:hAnsi="Times New Roman" w:cs="Times New Roman"/>
          <w:sz w:val="28"/>
          <w:szCs w:val="28"/>
        </w:rPr>
        <w:t>для</w:t>
      </w:r>
      <w:r w:rsidRPr="00103444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</w:t>
      </w:r>
      <w:r w:rsidR="00527EBF" w:rsidRPr="00103444">
        <w:rPr>
          <w:rFonts w:ascii="Times New Roman" w:hAnsi="Times New Roman" w:cs="Times New Roman"/>
          <w:sz w:val="28"/>
          <w:szCs w:val="28"/>
        </w:rPr>
        <w:t>,</w:t>
      </w:r>
      <w:r w:rsidRPr="00103444">
        <w:rPr>
          <w:rFonts w:ascii="Times New Roman" w:hAnsi="Times New Roman" w:cs="Times New Roman"/>
          <w:sz w:val="28"/>
          <w:szCs w:val="28"/>
        </w:rPr>
        <w:t xml:space="preserve"> копировальных аппаратов</w:t>
      </w:r>
      <w:r w:rsidR="00527EBF" w:rsidRPr="00103444">
        <w:rPr>
          <w:rFonts w:ascii="Times New Roman" w:hAnsi="Times New Roman" w:cs="Times New Roman"/>
          <w:sz w:val="28"/>
          <w:szCs w:val="28"/>
        </w:rPr>
        <w:t xml:space="preserve"> и иной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 xml:space="preserve">оргтехники по </w:t>
      </w:r>
      <w:r w:rsidR="00527EBF" w:rsidRPr="001034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7EBF" w:rsidRPr="00103444">
        <w:rPr>
          <w:rFonts w:ascii="Times New Roman" w:hAnsi="Times New Roman" w:cs="Times New Roman"/>
          <w:sz w:val="28"/>
          <w:szCs w:val="28"/>
        </w:rPr>
        <w:t>-й должности</w:t>
      </w:r>
      <w:r w:rsidRPr="00103444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органов </w:t>
      </w:r>
      <w:r w:rsidR="00527EBF" w:rsidRPr="0010344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444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3812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расходного материала </w:t>
      </w:r>
      <w:r w:rsidR="00527EBF" w:rsidRPr="00103444">
        <w:rPr>
          <w:rFonts w:ascii="Times New Roman" w:hAnsi="Times New Roman" w:cs="Times New Roman"/>
          <w:sz w:val="28"/>
          <w:szCs w:val="28"/>
        </w:rPr>
        <w:t xml:space="preserve">для </w:t>
      </w:r>
      <w:r w:rsidRPr="00103444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</w:t>
      </w:r>
      <w:r w:rsidR="00527EBF" w:rsidRPr="00103444">
        <w:rPr>
          <w:rFonts w:ascii="Times New Roman" w:hAnsi="Times New Roman" w:cs="Times New Roman"/>
          <w:sz w:val="28"/>
          <w:szCs w:val="28"/>
        </w:rPr>
        <w:t>,</w:t>
      </w:r>
      <w:r w:rsidRPr="00103444">
        <w:rPr>
          <w:rFonts w:ascii="Times New Roman" w:hAnsi="Times New Roman" w:cs="Times New Roman"/>
          <w:sz w:val="28"/>
          <w:szCs w:val="28"/>
        </w:rPr>
        <w:t xml:space="preserve"> копировальных аппаратов</w:t>
      </w:r>
      <w:r w:rsidR="00527EBF" w:rsidRPr="00103444">
        <w:rPr>
          <w:rFonts w:ascii="Times New Roman" w:hAnsi="Times New Roman" w:cs="Times New Roman"/>
          <w:sz w:val="28"/>
          <w:szCs w:val="28"/>
        </w:rPr>
        <w:t xml:space="preserve"> и иной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>оргтехники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103444">
        <w:rPr>
          <w:rFonts w:ascii="Times New Roman" w:hAnsi="Times New Roman" w:cs="Times New Roman"/>
          <w:sz w:val="28"/>
          <w:szCs w:val="28"/>
        </w:rPr>
        <w:t xml:space="preserve">по </w:t>
      </w:r>
      <w:r w:rsidR="00527EBF" w:rsidRPr="001034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7EBF" w:rsidRPr="00103444">
        <w:rPr>
          <w:rFonts w:ascii="Times New Roman" w:hAnsi="Times New Roman" w:cs="Times New Roman"/>
          <w:sz w:val="28"/>
          <w:szCs w:val="28"/>
        </w:rPr>
        <w:t xml:space="preserve">-й должности </w:t>
      </w:r>
      <w:r w:rsidRPr="00103444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органов </w:t>
      </w:r>
      <w:r w:rsidR="00527EBF" w:rsidRPr="0010344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444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35. Затраты на приобретение запасных частей для принтеров, многофункциональных устройств</w:t>
      </w:r>
      <w:r w:rsidR="00453EC8">
        <w:rPr>
          <w:rFonts w:ascii="Times New Roman" w:hAnsi="Times New Roman" w:cs="Times New Roman"/>
          <w:sz w:val="28"/>
          <w:szCs w:val="28"/>
        </w:rPr>
        <w:t>,</w:t>
      </w:r>
      <w:r w:rsidRPr="0091255C">
        <w:rPr>
          <w:rFonts w:ascii="Times New Roman" w:hAnsi="Times New Roman" w:cs="Times New Roman"/>
          <w:sz w:val="28"/>
          <w:szCs w:val="28"/>
        </w:rPr>
        <w:t xml:space="preserve"> копировальных аппаратов</w:t>
      </w:r>
      <w:r w:rsidR="00453EC8">
        <w:rPr>
          <w:rFonts w:ascii="Times New Roman" w:hAnsi="Times New Roman" w:cs="Times New Roman"/>
          <w:sz w:val="28"/>
          <w:szCs w:val="28"/>
        </w:rPr>
        <w:t xml:space="preserve"> </w:t>
      </w:r>
      <w:r w:rsidR="00453EC8" w:rsidRPr="00103444">
        <w:rPr>
          <w:rFonts w:ascii="Times New Roman" w:hAnsi="Times New Roman" w:cs="Times New Roman"/>
          <w:sz w:val="28"/>
          <w:szCs w:val="28"/>
        </w:rPr>
        <w:t>и иной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="00453EC8" w:rsidRPr="00103444">
        <w:rPr>
          <w:rFonts w:ascii="Times New Roman" w:hAnsi="Times New Roman" w:cs="Times New Roman"/>
          <w:sz w:val="28"/>
          <w:szCs w:val="28"/>
        </w:rPr>
        <w:t>оргтехники</w:t>
      </w:r>
      <w:r w:rsidRPr="00103444">
        <w:rPr>
          <w:rFonts w:ascii="Times New Roman" w:hAnsi="Times New Roman" w:cs="Times New Roman"/>
          <w:sz w:val="28"/>
          <w:szCs w:val="28"/>
        </w:rPr>
        <w:t xml:space="preserve"> </w:t>
      </w:r>
      <w:r w:rsidRPr="00103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44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42862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</w:t>
      </w:r>
      <w:r w:rsidR="00453EC8">
        <w:rPr>
          <w:rFonts w:ascii="Times New Roman" w:hAnsi="Times New Roman" w:cs="Times New Roman"/>
          <w:sz w:val="28"/>
          <w:szCs w:val="28"/>
        </w:rPr>
        <w:t>,</w:t>
      </w:r>
      <w:r w:rsidRPr="0091255C">
        <w:rPr>
          <w:rFonts w:ascii="Times New Roman" w:hAnsi="Times New Roman" w:cs="Times New Roman"/>
          <w:sz w:val="28"/>
          <w:szCs w:val="28"/>
        </w:rPr>
        <w:t xml:space="preserve"> копировальных аппаратов</w:t>
      </w:r>
      <w:r w:rsidR="00453EC8">
        <w:rPr>
          <w:rFonts w:ascii="Times New Roman" w:hAnsi="Times New Roman" w:cs="Times New Roman"/>
          <w:sz w:val="28"/>
          <w:szCs w:val="28"/>
        </w:rPr>
        <w:t xml:space="preserve"> </w:t>
      </w:r>
      <w:r w:rsidR="00453EC8" w:rsidRPr="00103444">
        <w:rPr>
          <w:rFonts w:ascii="Times New Roman" w:hAnsi="Times New Roman" w:cs="Times New Roman"/>
          <w:sz w:val="28"/>
          <w:szCs w:val="28"/>
        </w:rPr>
        <w:t>и иной оргтехники</w:t>
      </w:r>
      <w:r w:rsidRPr="00103444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36. Затраты на приобретение материальных запасов по обеспечению безопасности информации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42862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A774A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375"/>
      <w:bookmarkEnd w:id="7"/>
      <w:r w:rsidRPr="009A774A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0D7CA7" w:rsidRPr="009A774A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A7" w:rsidRPr="009A774A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377"/>
      <w:bookmarkEnd w:id="8"/>
      <w:r w:rsidRPr="009A774A">
        <w:rPr>
          <w:rFonts w:ascii="Times New Roman" w:hAnsi="Times New Roman" w:cs="Times New Roman"/>
          <w:b/>
          <w:sz w:val="28"/>
          <w:szCs w:val="28"/>
        </w:rPr>
        <w:t>Затраты на услуги связи,</w:t>
      </w:r>
    </w:p>
    <w:p w:rsidR="000D7CA7" w:rsidRPr="009A774A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4A">
        <w:rPr>
          <w:rFonts w:ascii="Times New Roman" w:hAnsi="Times New Roman" w:cs="Times New Roman"/>
          <w:b/>
          <w:sz w:val="28"/>
          <w:szCs w:val="28"/>
        </w:rPr>
        <w:t>не отнесенные к затратам на услуги связи в рамках затрат</w:t>
      </w:r>
    </w:p>
    <w:p w:rsidR="000D7CA7" w:rsidRPr="009A774A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4A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37. Затраты на услуги связи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25717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38. Затраты на оплату услуг почтовой связи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42862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39. Затраты на оплату услуг специальной связи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8125" cy="22860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A774A" w:rsidRDefault="000D7CA7" w:rsidP="009A774A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403"/>
      <w:bookmarkEnd w:id="9"/>
      <w:r w:rsidRPr="009A774A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40. Затраты по договору об оказании услуг перевозки (транспортировки) грузов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42862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41. Затраты на оплату услуг аренды транспортных средств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3812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42862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Pr="0010344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9A774A" w:rsidRPr="0010344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974" w:tooltip="Ссылка на текущий документ" w:history="1">
        <w:r w:rsidRPr="0091255C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91255C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42. Затраты на оплату разовых услуг пассажирских перевозок при проведении совещания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разовых услуг пассажирских перевозок;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43. Затраты на оплату проезда работника к месту нахождения учебного заведения и обратно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3812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42862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281DC9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436"/>
      <w:bookmarkEnd w:id="10"/>
      <w:r w:rsidRPr="00281DC9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</w:t>
      </w:r>
    </w:p>
    <w:p w:rsidR="000D7CA7" w:rsidRPr="00281DC9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C9">
        <w:rPr>
          <w:rFonts w:ascii="Times New Roman" w:hAnsi="Times New Roman" w:cs="Times New Roman"/>
          <w:b/>
          <w:sz w:val="28"/>
          <w:szCs w:val="28"/>
        </w:rPr>
        <w:t>об оказании услуг, связанных с проездом и наймом жилого</w:t>
      </w:r>
    </w:p>
    <w:p w:rsidR="000D7CA7" w:rsidRPr="00281DC9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C9">
        <w:rPr>
          <w:rFonts w:ascii="Times New Roman" w:hAnsi="Times New Roman" w:cs="Times New Roman"/>
          <w:b/>
          <w:sz w:val="28"/>
          <w:szCs w:val="28"/>
        </w:rPr>
        <w:t>помещения в связи с командированием работников,</w:t>
      </w:r>
    </w:p>
    <w:p w:rsidR="000D7CA7" w:rsidRPr="00281DC9" w:rsidRDefault="000D7CA7" w:rsidP="00EB357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C9">
        <w:rPr>
          <w:rFonts w:ascii="Times New Roman" w:hAnsi="Times New Roman" w:cs="Times New Roman"/>
          <w:b/>
          <w:sz w:val="28"/>
          <w:szCs w:val="28"/>
        </w:rPr>
        <w:t>заключаемым со сторонними организациями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2476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45. Затраты по договору на проезд к месту командирования и обратно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2381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4286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238125"/>
            <wp:effectExtent l="0" t="0" r="0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1AF" w:rsidRDefault="00FC1564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64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Рисунок 204" o:spid="_x0000_i1029" type="#_x0000_t75" style="width:32.25pt;height:18pt;visibility:visible;mso-wrap-style:square" o:bullet="t">
            <v:imagedata r:id="rId201" o:title=""/>
          </v:shape>
        </w:pict>
      </w:r>
      <w:r w:rsidR="000D7CA7" w:rsidRPr="0091255C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</w:t>
      </w:r>
      <w:r w:rsidR="000D7CA7" w:rsidRPr="009A2EE8">
        <w:rPr>
          <w:rFonts w:ascii="Times New Roman" w:hAnsi="Times New Roman" w:cs="Times New Roman"/>
          <w:sz w:val="28"/>
          <w:szCs w:val="28"/>
        </w:rPr>
        <w:t>требований</w:t>
      </w:r>
      <w:r w:rsidR="009A2EE8">
        <w:rPr>
          <w:rFonts w:ascii="Times New Roman" w:hAnsi="Times New Roman" w:cs="Times New Roman"/>
          <w:sz w:val="28"/>
          <w:szCs w:val="28"/>
        </w:rPr>
        <w:t>, утвержденных</w:t>
      </w:r>
      <w:r w:rsidR="004621AF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муниципальных органов </w:t>
      </w:r>
      <w:r w:rsidR="00536A01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 района</w:t>
      </w:r>
      <w:r w:rsidR="004621AF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46. Затраты по договору на наем жилого помещения на период командирования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5975" cy="4381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621AF" w:rsidRDefault="000D7CA7" w:rsidP="004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</w:t>
      </w:r>
      <w:r w:rsidRPr="004621AF">
        <w:rPr>
          <w:rFonts w:ascii="Times New Roman" w:hAnsi="Times New Roman" w:cs="Times New Roman"/>
          <w:sz w:val="28"/>
          <w:szCs w:val="28"/>
        </w:rPr>
        <w:t xml:space="preserve">учетом требований </w:t>
      </w:r>
      <w:r w:rsidR="004621AF">
        <w:rPr>
          <w:rFonts w:ascii="Times New Roman" w:hAnsi="Times New Roman" w:cs="Times New Roman"/>
          <w:sz w:val="28"/>
          <w:szCs w:val="28"/>
        </w:rPr>
        <w:t xml:space="preserve">утвержденных нормативным правовым актом муниципальных органов </w:t>
      </w:r>
      <w:r w:rsidR="00536A01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 района</w:t>
      </w:r>
      <w:r w:rsidR="004621AF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281DC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468"/>
      <w:bookmarkEnd w:id="11"/>
      <w:r w:rsidRPr="00281DC9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0D7CA7" w:rsidRPr="0091255C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47. Затраты на коммунальные услуги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48. Затраты на газоснабжение и иные виды топлива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4286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49. Затраты на электроснабжение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42862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50. Затраты на теплоснабжение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2286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51. Затраты на горячее водоснабжение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0125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52. Затраты на холодное водоснабжение и водоотведение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>,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8125" cy="2286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53. Затраты на оплату услуг внештатных сотрудников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428625"/>
            <wp:effectExtent l="0" t="0" r="0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281DC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530"/>
      <w:bookmarkEnd w:id="12"/>
      <w:r w:rsidRPr="00281DC9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54. Затраты на аренду помещений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428625"/>
            <wp:effectExtent l="0" t="0" r="0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S - площадь, установленная в соответствии с Постановлением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помещений", с учетом СНиП 31-05-2003 "Общественные здания административного назначения" и приказа Судебного департамента при Верховном Суде Российской Федерации от 1 октября 2012 года N 185 "Об утверждении временных норм обеспечения материально-техническими средствами федеральных судов общей юрисдикции и управлений (отделов) Судебного департамента в субъектах Российской Федерации, форм отчетов-заявок";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55. Затраты на аренду помещения (зала) для проведения совещания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428625"/>
            <wp:effectExtent l="0" t="0" r="0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56. Затраты на аренду оборудования для проведения совещания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025" cy="428625"/>
            <wp:effectExtent l="0" t="0" r="0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281DC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558"/>
      <w:bookmarkEnd w:id="13"/>
      <w:r w:rsidRPr="00281DC9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</w:t>
      </w:r>
    </w:p>
    <w:p w:rsidR="000D7CA7" w:rsidRPr="00281DC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C9">
        <w:rPr>
          <w:rFonts w:ascii="Times New Roman" w:hAnsi="Times New Roman" w:cs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0D7CA7" w:rsidRPr="00281DC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C9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57. Затраты на содержание и техническое обслуживание помещений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7175" cy="238125"/>
            <wp:effectExtent l="0" t="0" r="9525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0975" cy="22860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58. Затраты на закупку услуг управляющей компании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4286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281DC9" w:rsidRDefault="000D7CA7" w:rsidP="00765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08">
        <w:rPr>
          <w:rFonts w:ascii="Times New Roman" w:hAnsi="Times New Roman" w:cs="Times New Roman"/>
          <w:sz w:val="28"/>
          <w:szCs w:val="28"/>
        </w:rPr>
        <w:t xml:space="preserve">59. В формулах для расчета затрат, указанных в </w:t>
      </w:r>
      <w:hyperlink w:anchor="Par594" w:tooltip="Ссылка на текущий документ" w:history="1">
        <w:r w:rsidRPr="00765A08">
          <w:rPr>
            <w:rFonts w:ascii="Times New Roman" w:hAnsi="Times New Roman" w:cs="Times New Roman"/>
            <w:sz w:val="28"/>
            <w:szCs w:val="28"/>
          </w:rPr>
          <w:t>пунктах 61</w:t>
        </w:r>
      </w:hyperlink>
      <w:r w:rsidRPr="00765A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09" w:tooltip="Ссылка на текущий документ" w:history="1">
        <w:r w:rsidRPr="00765A08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Pr="00765A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1" w:tooltip="Ссылка на текущий документ" w:history="1">
        <w:r w:rsidRPr="00765A08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765A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45" w:tooltip="Ссылка на текущий документ" w:history="1">
        <w:r w:rsidRPr="00765A08">
          <w:rPr>
            <w:rFonts w:ascii="Times New Roman" w:hAnsi="Times New Roman" w:cs="Times New Roman"/>
            <w:sz w:val="28"/>
            <w:szCs w:val="28"/>
          </w:rPr>
          <w:t>68</w:t>
        </w:r>
      </w:hyperlink>
      <w:r w:rsidR="00281DC9" w:rsidRPr="00765A08">
        <w:rPr>
          <w:rFonts w:ascii="Times New Roman" w:hAnsi="Times New Roman" w:cs="Times New Roman"/>
          <w:sz w:val="28"/>
          <w:szCs w:val="28"/>
        </w:rPr>
        <w:t xml:space="preserve"> </w:t>
      </w:r>
      <w:r w:rsidR="00281DC9" w:rsidRPr="0081461B">
        <w:rPr>
          <w:rFonts w:ascii="Times New Roman" w:hAnsi="Times New Roman" w:cs="Times New Roman"/>
          <w:sz w:val="28"/>
          <w:szCs w:val="28"/>
        </w:rPr>
        <w:t>настоящей</w:t>
      </w:r>
      <w:r w:rsidRPr="0081461B">
        <w:rPr>
          <w:rFonts w:ascii="Times New Roman" w:hAnsi="Times New Roman" w:cs="Times New Roman"/>
          <w:sz w:val="28"/>
          <w:szCs w:val="28"/>
        </w:rPr>
        <w:t xml:space="preserve"> </w:t>
      </w:r>
      <w:r w:rsidR="00281DC9" w:rsidRPr="0081461B">
        <w:rPr>
          <w:rFonts w:ascii="Times New Roman" w:hAnsi="Times New Roman" w:cs="Times New Roman"/>
          <w:sz w:val="28"/>
          <w:szCs w:val="28"/>
        </w:rPr>
        <w:t>Методики</w:t>
      </w:r>
      <w:r w:rsidRPr="00765A08">
        <w:rPr>
          <w:rFonts w:ascii="Times New Roman" w:hAnsi="Times New Roman" w:cs="Times New Roman"/>
          <w:sz w:val="28"/>
          <w:szCs w:val="28"/>
        </w:rPr>
        <w:t xml:space="preserve">, значение показателя </w:t>
      </w:r>
      <w:r w:rsidR="00765A08" w:rsidRPr="00765A08">
        <w:rPr>
          <w:rFonts w:ascii="Times New Roman" w:hAnsi="Times New Roman" w:cs="Times New Roman"/>
          <w:sz w:val="28"/>
          <w:szCs w:val="28"/>
        </w:rPr>
        <w:t>площади помещений должно находиться в пределах нормативов площадей, установленных для органов  местного самоуправления.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60. Затраты на техническое обслуживание и регламентно-профилактический ремонт систем охранно-тревожной сигнализации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42862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94"/>
      <w:bookmarkEnd w:id="14"/>
      <w:r w:rsidRPr="0091255C">
        <w:rPr>
          <w:rFonts w:ascii="Times New Roman" w:hAnsi="Times New Roman" w:cs="Times New Roman"/>
          <w:sz w:val="28"/>
          <w:szCs w:val="28"/>
        </w:rPr>
        <w:t xml:space="preserve">61. Затраты на проведение текущего ремонта помещения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</w:t>
      </w:r>
      <w:r w:rsidR="00281DC9" w:rsidRPr="0081461B">
        <w:rPr>
          <w:rFonts w:ascii="Times New Roman" w:hAnsi="Times New Roman" w:cs="Times New Roman"/>
          <w:sz w:val="28"/>
          <w:szCs w:val="28"/>
        </w:rPr>
        <w:t>более</w:t>
      </w:r>
      <w:r w:rsidRPr="0091255C">
        <w:rPr>
          <w:rFonts w:ascii="Times New Roman" w:hAnsi="Times New Roman" w:cs="Times New Roman"/>
          <w:sz w:val="28"/>
          <w:szCs w:val="28"/>
        </w:rPr>
        <w:t xml:space="preserve">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42862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0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62. Затраты на содержание прилегающей территории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725" cy="42862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09"/>
      <w:bookmarkEnd w:id="15"/>
      <w:r w:rsidRPr="0091255C">
        <w:rPr>
          <w:rFonts w:ascii="Times New Roman" w:hAnsi="Times New Roman" w:cs="Times New Roman"/>
          <w:sz w:val="28"/>
          <w:szCs w:val="28"/>
        </w:rPr>
        <w:t xml:space="preserve">63. Затраты на оплату услуг по обслуживанию и уборке помещения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4286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lastRenderedPageBreak/>
        <w:t xml:space="preserve">64. Затраты на вывоз твердых бытовых отходов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65. Затраты на техническое обслуживание и регламентно-профилактический ремонт лифтов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428625"/>
            <wp:effectExtent l="0" t="0" r="0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31"/>
      <w:bookmarkEnd w:id="16"/>
      <w:r w:rsidRPr="0091255C">
        <w:rPr>
          <w:rFonts w:ascii="Times New Roman" w:hAnsi="Times New Roman" w:cs="Times New Roman"/>
          <w:sz w:val="28"/>
          <w:szCs w:val="28"/>
        </w:rPr>
        <w:t xml:space="preserve"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2286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67. Затраты на техническое обслуживание и регламентно-профилактический ремонт водонапорной насосной станции пожаротушения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45"/>
      <w:bookmarkEnd w:id="17"/>
      <w:r w:rsidRPr="0091255C">
        <w:rPr>
          <w:rFonts w:ascii="Times New Roman" w:hAnsi="Times New Roman" w:cs="Times New Roman"/>
          <w:sz w:val="28"/>
          <w:szCs w:val="28"/>
        </w:rPr>
        <w:t xml:space="preserve"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428625"/>
            <wp:effectExtent l="0" t="0" r="0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4D0740" w:rsidRPr="0081461B" w:rsidRDefault="000D7CA7" w:rsidP="004D07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70. Затраты на техническое обслуживание и ремонт транспортных </w:t>
      </w:r>
      <w:r w:rsidRPr="0081461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D0740" w:rsidRPr="0081461B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тортс</m:t>
                </m:r>
              </m:sub>
            </m:sSub>
          </m:e>
        </m:d>
      </m:oMath>
      <w:r w:rsidRPr="0081461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4D0740" w:rsidRPr="0081461B">
        <w:rPr>
          <w:rFonts w:ascii="Times New Roman" w:hAnsi="Times New Roman" w:cs="Times New Roman"/>
          <w:sz w:val="28"/>
          <w:szCs w:val="28"/>
        </w:rPr>
        <w:t>формуле:</w:t>
      </w:r>
    </w:p>
    <w:p w:rsidR="004D0740" w:rsidRPr="0081461B" w:rsidRDefault="004D0740" w:rsidP="004D0740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4D0740" w:rsidRPr="0081461B" w:rsidRDefault="004D0740" w:rsidP="004D07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тортс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on"/>
            <m:ctrlPr>
              <w:rPr>
                <w:rFonts w:ascii="Cambria Math" w:hAnsi="Cambria Math" w:cs="Times New Roman"/>
              </w:rPr>
            </m:ctrlPr>
          </m:naryPr>
          <m:sub>
            <m:r>
              <w:rPr>
                <w:rFonts w:ascii="Cambria Math" w:eastAsia="Cambria Math" w:hAnsi="Cambria Math" w:cs="Cambria Math"/>
                <w:lang w:val="en-US"/>
              </w:rPr>
              <m:t>i</m:t>
            </m:r>
            <m:r>
              <w:rPr>
                <w:rFonts w:ascii="Cambria Math" w:eastAsia="Cambria Math" w:hAnsi="Cambria Math" w:cs="Cambria Math"/>
              </w:rPr>
              <m:t>=1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 xml:space="preserve">тортс ×  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тортс</m:t>
            </m:r>
          </m:sub>
        </m:sSub>
      </m:oMath>
      <w:r w:rsidRPr="0081461B">
        <w:rPr>
          <w:rFonts w:ascii="Times New Roman" w:hAnsi="Times New Roman" w:cs="Times New Roman"/>
        </w:rPr>
        <w:t xml:space="preserve"> </w:t>
      </w:r>
      <w:r w:rsidRPr="0081461B">
        <w:rPr>
          <w:rFonts w:ascii="Times New Roman" w:hAnsi="Times New Roman" w:cs="Times New Roman"/>
          <w:sz w:val="28"/>
          <w:szCs w:val="28"/>
        </w:rPr>
        <w:t>,</w:t>
      </w:r>
    </w:p>
    <w:p w:rsidR="004D0740" w:rsidRPr="0081461B" w:rsidRDefault="004D0740" w:rsidP="004D0740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1461B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740" w:rsidRPr="0081461B" w:rsidRDefault="004D0740" w:rsidP="004D07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  <w:sz w:val="28"/>
          <w:szCs w:val="28"/>
        </w:rPr>
        <w:t>Где:</w:t>
      </w:r>
    </w:p>
    <w:p w:rsidR="004D0740" w:rsidRPr="0081461B" w:rsidRDefault="00FC1564" w:rsidP="004D07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 xml:space="preserve">тортс </m:t>
            </m:r>
          </m:sub>
        </m:sSub>
      </m:oMath>
      <w:r w:rsidR="004D0740" w:rsidRPr="0081461B">
        <w:rPr>
          <w:rFonts w:ascii="Times New Roman" w:hAnsi="Times New Roman" w:cs="Times New Roman"/>
        </w:rPr>
        <w:t xml:space="preserve"> </w:t>
      </w:r>
      <w:r w:rsidR="004D0740" w:rsidRPr="0081461B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4D0740" w:rsidRPr="00814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0740" w:rsidRPr="0081461B">
        <w:rPr>
          <w:rFonts w:ascii="Times New Roman" w:hAnsi="Times New Roman" w:cs="Times New Roman"/>
          <w:sz w:val="28"/>
          <w:szCs w:val="28"/>
        </w:rPr>
        <w:t>-го транспортного средства;</w:t>
      </w:r>
    </w:p>
    <w:p w:rsidR="004D0740" w:rsidRPr="004D0740" w:rsidRDefault="004D0740" w:rsidP="004D07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тортс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81461B">
        <w:rPr>
          <w:rFonts w:ascii="Times New Roman" w:hAnsi="Times New Roman" w:cs="Times New Roman"/>
        </w:rPr>
        <w:t xml:space="preserve"> </w:t>
      </w:r>
      <w:r w:rsidRPr="0081461B">
        <w:rPr>
          <w:rFonts w:ascii="Times New Roman" w:hAnsi="Times New Roman" w:cs="Times New Roman"/>
          <w:sz w:val="28"/>
          <w:szCs w:val="28"/>
        </w:rPr>
        <w:t xml:space="preserve">- стоимость технического обслуживания и ремонта </w:t>
      </w:r>
      <w:r w:rsidRPr="00814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461B">
        <w:rPr>
          <w:rFonts w:ascii="Times New Roman" w:hAnsi="Times New Roman" w:cs="Times New Roman"/>
          <w:sz w:val="28"/>
          <w:szCs w:val="28"/>
        </w:rPr>
        <w:t>-го транспортного средс</w:t>
      </w:r>
      <w:r w:rsidR="00182C9C" w:rsidRPr="0081461B">
        <w:rPr>
          <w:rFonts w:ascii="Times New Roman" w:hAnsi="Times New Roman" w:cs="Times New Roman"/>
          <w:sz w:val="28"/>
          <w:szCs w:val="28"/>
        </w:rPr>
        <w:t>тва, которая определяется по средним фактическим данным за 3 предыдущих финансовых года.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72. Затраты на техническое обслуживание и регламентно-профилактический ремонт иного оборудования - дизельных генераторных </w:t>
      </w:r>
      <w:r w:rsidRPr="0091255C">
        <w:rPr>
          <w:rFonts w:ascii="Times New Roman" w:hAnsi="Times New Roman" w:cs="Times New Roman"/>
          <w:sz w:val="28"/>
          <w:szCs w:val="28"/>
        </w:rPr>
        <w:lastRenderedPageBreak/>
        <w:t xml:space="preserve">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23812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73. Затраты на техническое обслуживание и регламентно-профилактический ремонт дизельных генераторных установок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38125"/>
            <wp:effectExtent l="0" t="0" r="0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428625"/>
            <wp:effectExtent l="0" t="0" r="0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74. Затраты на техническое обслуживание и регламентно-профилактический ремонт системы газового пожаротушения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42862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3375" cy="2286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75. Затраты на техническое обслуживание и регламентно-профилактический ремонт систем кондиционирования и вентиляции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76. Затраты на техническое обслуживание и регламентно-профилактический ремонт систем пожарной сигнализации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4286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77. Затраты на техническое обслуживание и регламентно-профилактический ремонт систем контроля и управления доступом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9525"/>
            <wp:docPr id="1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9525"/>
            <wp:docPr id="46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463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464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lastRenderedPageBreak/>
        <w:t xml:space="preserve">78.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38125"/>
            <wp:effectExtent l="0" t="0" r="0" b="9525"/>
            <wp:docPr id="465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428625"/>
            <wp:effectExtent l="0" t="0" r="0" b="9525"/>
            <wp:docPr id="46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46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468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79. Затраты на техническое обслуживание и регламентно-профилактический ремонт систем видеонаблюдения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46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428625"/>
            <wp:effectExtent l="0" t="0" r="0" b="9525"/>
            <wp:docPr id="470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47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7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80. Затраты на оплату услуг внештатных сотрудников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473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447675"/>
            <wp:effectExtent l="0" t="0" r="0" b="9525"/>
            <wp:docPr id="474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38125"/>
            <wp:effectExtent l="0" t="0" r="0" b="9525"/>
            <wp:docPr id="47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38125"/>
            <wp:effectExtent l="0" t="0" r="0" b="9525"/>
            <wp:docPr id="476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47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2B736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733"/>
      <w:bookmarkEnd w:id="18"/>
      <w:r w:rsidRPr="002B7369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0D7CA7" w:rsidRPr="002B736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69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</w:p>
    <w:p w:rsidR="000D7CA7" w:rsidRPr="002B736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69">
        <w:rPr>
          <w:rFonts w:ascii="Times New Roman" w:hAnsi="Times New Roman" w:cs="Times New Roman"/>
          <w:b/>
          <w:sz w:val="28"/>
          <w:szCs w:val="28"/>
        </w:rPr>
        <w:t>услуги, оплату расходов по договорам об оказании услуг,</w:t>
      </w:r>
    </w:p>
    <w:p w:rsidR="000D7CA7" w:rsidRPr="002B736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69">
        <w:rPr>
          <w:rFonts w:ascii="Times New Roman" w:hAnsi="Times New Roman" w:cs="Times New Roman"/>
          <w:b/>
          <w:sz w:val="28"/>
          <w:szCs w:val="28"/>
        </w:rPr>
        <w:t>связанных с проездом и наймом жилого помещения</w:t>
      </w:r>
    </w:p>
    <w:p w:rsidR="000D7CA7" w:rsidRPr="002B736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69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 заключаемым</w:t>
      </w:r>
    </w:p>
    <w:p w:rsidR="000D7CA7" w:rsidRPr="002B736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69">
        <w:rPr>
          <w:rFonts w:ascii="Times New Roman" w:hAnsi="Times New Roman" w:cs="Times New Roman"/>
          <w:b/>
          <w:sz w:val="28"/>
          <w:szCs w:val="28"/>
        </w:rPr>
        <w:t>со сторонними организациями, а также к затратам</w:t>
      </w:r>
    </w:p>
    <w:p w:rsidR="000D7CA7" w:rsidRPr="002B736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69">
        <w:rPr>
          <w:rFonts w:ascii="Times New Roman" w:hAnsi="Times New Roman" w:cs="Times New Roman"/>
          <w:b/>
          <w:sz w:val="28"/>
          <w:szCs w:val="28"/>
        </w:rPr>
        <w:t>на коммунальные услуги, аренду помещений и оборудования,</w:t>
      </w:r>
    </w:p>
    <w:p w:rsidR="000D7CA7" w:rsidRPr="002B736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69">
        <w:rPr>
          <w:rFonts w:ascii="Times New Roman" w:hAnsi="Times New Roman" w:cs="Times New Roman"/>
          <w:b/>
          <w:sz w:val="28"/>
          <w:szCs w:val="28"/>
        </w:rPr>
        <w:t>содержание имущества в рамках прочих затрат и затратам</w:t>
      </w:r>
    </w:p>
    <w:p w:rsidR="000D7CA7" w:rsidRPr="002B736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69">
        <w:rPr>
          <w:rFonts w:ascii="Times New Roman" w:hAnsi="Times New Roman" w:cs="Times New Roman"/>
          <w:b/>
          <w:sz w:val="28"/>
          <w:szCs w:val="28"/>
        </w:rPr>
        <w:t>на приобретение прочих работ и услуг в рамках затрат</w:t>
      </w:r>
    </w:p>
    <w:p w:rsidR="000D7CA7" w:rsidRPr="002B7369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69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0D7CA7" w:rsidRPr="0091255C" w:rsidRDefault="000D7CA7" w:rsidP="00BA724D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81. Затраты на оплату типографских работ и услуг, включая приобретение периодических печатных изданий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7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238125"/>
            <wp:effectExtent l="0" t="0" r="0" b="9525"/>
            <wp:docPr id="47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48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48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D7CA7" w:rsidRPr="0081461B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82. Затраты на приобретение спецжурналов</w:t>
      </w:r>
      <w:r w:rsidR="002B7369">
        <w:rPr>
          <w:rFonts w:ascii="Times New Roman" w:hAnsi="Times New Roman" w:cs="Times New Roman"/>
          <w:sz w:val="28"/>
          <w:szCs w:val="28"/>
        </w:rPr>
        <w:t xml:space="preserve"> </w:t>
      </w:r>
      <w:r w:rsidR="002B7369" w:rsidRPr="0081461B">
        <w:rPr>
          <w:rFonts w:ascii="Times New Roman" w:hAnsi="Times New Roman" w:cs="Times New Roman"/>
          <w:sz w:val="28"/>
          <w:szCs w:val="28"/>
        </w:rPr>
        <w:t>и бланков строгой отчетности</w:t>
      </w:r>
      <w:r w:rsidRPr="0081461B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жбо</m:t>
                </m:r>
              </m:sub>
            </m:sSub>
          </m:e>
        </m:d>
      </m:oMath>
      <w:r w:rsidRPr="0081461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81461B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81461B" w:rsidRDefault="00FC1564" w:rsidP="0091255C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жбо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ж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× 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ж ×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бо ×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бо</m:t>
              </m:r>
            </m:sub>
          </m:sSub>
        </m:oMath>
      </m:oMathPara>
    </w:p>
    <w:p w:rsidR="000D7CA7" w:rsidRPr="0081461B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81461B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  <w:sz w:val="28"/>
          <w:szCs w:val="28"/>
        </w:rPr>
        <w:t>где:</w:t>
      </w:r>
    </w:p>
    <w:p w:rsidR="002B7369" w:rsidRPr="0081461B" w:rsidRDefault="00FC1564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i 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ж  </m:t>
            </m:r>
          </m:sub>
        </m:sSub>
      </m:oMath>
      <w:r w:rsidR="002B7369" w:rsidRPr="0081461B">
        <w:rPr>
          <w:rFonts w:ascii="Times New Roman" w:hAnsi="Times New Roman" w:cs="Times New Roman"/>
          <w:sz w:val="28"/>
          <w:szCs w:val="28"/>
        </w:rPr>
        <w:t xml:space="preserve">- количество приобретаемых </w:t>
      </w:r>
      <w:r w:rsidR="002B7369" w:rsidRPr="00814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369" w:rsidRPr="0081461B">
        <w:rPr>
          <w:rFonts w:ascii="Times New Roman" w:hAnsi="Times New Roman" w:cs="Times New Roman"/>
          <w:sz w:val="28"/>
          <w:szCs w:val="28"/>
        </w:rPr>
        <w:t>-х спецжурналов;</w:t>
      </w:r>
    </w:p>
    <w:p w:rsidR="002B7369" w:rsidRPr="0081461B" w:rsidRDefault="00FC1564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ж </m:t>
            </m:r>
          </m:sub>
        </m:sSub>
      </m:oMath>
      <w:r w:rsidR="00E82D1F" w:rsidRPr="0081461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E82D1F" w:rsidRPr="00814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2D1F" w:rsidRPr="0081461B">
        <w:rPr>
          <w:rFonts w:ascii="Times New Roman" w:hAnsi="Times New Roman" w:cs="Times New Roman"/>
          <w:sz w:val="28"/>
          <w:szCs w:val="28"/>
        </w:rPr>
        <w:t>-го спецжурнала;</w:t>
      </w:r>
    </w:p>
    <w:p w:rsidR="00E82D1F" w:rsidRPr="0081461B" w:rsidRDefault="00FC1564" w:rsidP="00E82D1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sub>
        </m:sSub>
      </m:oMath>
      <w:r w:rsidR="00E82D1F" w:rsidRPr="00814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D1F" w:rsidRPr="0081461B">
        <w:rPr>
          <w:rFonts w:ascii="Times New Roman" w:hAnsi="Times New Roman" w:cs="Times New Roman"/>
          <w:sz w:val="28"/>
          <w:szCs w:val="28"/>
        </w:rPr>
        <w:t>- количество приобретаемых бланков строгой отчетности;</w:t>
      </w:r>
    </w:p>
    <w:p w:rsidR="00E82D1F" w:rsidRPr="00E82D1F" w:rsidRDefault="00E82D1F" w:rsidP="00E82D1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sub>
        </m:sSub>
      </m:oMath>
      <w:r w:rsidRPr="0081461B">
        <w:rPr>
          <w:rFonts w:ascii="Times New Roman" w:hAnsi="Times New Roman" w:cs="Times New Roman"/>
          <w:sz w:val="28"/>
          <w:szCs w:val="28"/>
        </w:rPr>
        <w:t xml:space="preserve"> – цена 1 бланка строгой отчетности.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48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>, определяются по фактическим затратам в отчетном финансовом году.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lastRenderedPageBreak/>
        <w:t xml:space="preserve">84. Затраты на оплату услуг внештатных сотрудников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48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447675"/>
            <wp:effectExtent l="0" t="0" r="0" b="9525"/>
            <wp:docPr id="48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38125"/>
            <wp:effectExtent l="0" t="0" r="0" b="9525"/>
            <wp:docPr id="48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38125"/>
            <wp:effectExtent l="0" t="0" r="0" b="9525"/>
            <wp:docPr id="49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49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 xml:space="preserve">85. Затраты на проведение предрейсового и послерейсового осмотра водителей транспортных средств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49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428625"/>
            <wp:effectExtent l="0" t="0" r="0" b="0"/>
            <wp:docPr id="49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49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9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96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8</w:t>
      </w:r>
      <w:r w:rsidR="007F23BE">
        <w:rPr>
          <w:rFonts w:ascii="Times New Roman" w:hAnsi="Times New Roman" w:cs="Times New Roman"/>
          <w:sz w:val="28"/>
          <w:szCs w:val="28"/>
        </w:rPr>
        <w:t>6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проведение диспансеризации работников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50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228600"/>
            <wp:effectExtent l="0" t="0" r="0" b="0"/>
            <wp:docPr id="50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03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504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8</w:t>
      </w:r>
      <w:r w:rsidR="007F23BE">
        <w:rPr>
          <w:rFonts w:ascii="Times New Roman" w:hAnsi="Times New Roman" w:cs="Times New Roman"/>
          <w:sz w:val="28"/>
          <w:szCs w:val="28"/>
        </w:rPr>
        <w:t>7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оплату работ по монтажу (установке), дооборудованию и наладке оборудования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50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95425" cy="447675"/>
            <wp:effectExtent l="0" t="0" r="0" b="9525"/>
            <wp:docPr id="506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50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508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8</w:t>
      </w:r>
      <w:r w:rsidR="007F23BE">
        <w:rPr>
          <w:rFonts w:ascii="Times New Roman" w:hAnsi="Times New Roman" w:cs="Times New Roman"/>
          <w:sz w:val="28"/>
          <w:szCs w:val="28"/>
        </w:rPr>
        <w:t>8</w:t>
      </w:r>
      <w:r w:rsidRPr="0091255C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0D7CA7" w:rsidRPr="0091255C" w:rsidRDefault="007F23BE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0D7CA7"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="000D7CA7"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28600"/>
            <wp:effectExtent l="0" t="0" r="0" b="0"/>
            <wp:docPr id="509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A7" w:rsidRPr="0091255C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0" cy="428625"/>
            <wp:effectExtent l="0" t="0" r="0" b="9525"/>
            <wp:docPr id="510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11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1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513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14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515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516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51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"Об </w:t>
      </w:r>
      <w:r w:rsidRPr="0091255C">
        <w:rPr>
          <w:rFonts w:ascii="Times New Roman" w:hAnsi="Times New Roman" w:cs="Times New Roman"/>
          <w:sz w:val="28"/>
          <w:szCs w:val="28"/>
        </w:rPr>
        <w:lastRenderedPageBreak/>
        <w:t>обязательном страховании гражданской ответственности владельцев транспортных средств";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518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9</w:t>
      </w:r>
      <w:r w:rsidR="007F23BE">
        <w:rPr>
          <w:rFonts w:ascii="Times New Roman" w:hAnsi="Times New Roman" w:cs="Times New Roman"/>
          <w:sz w:val="28"/>
          <w:szCs w:val="28"/>
        </w:rPr>
        <w:t>0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оплату труда независимых экспертов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519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307688" w:rsidRDefault="00FC1564" w:rsidP="0091255C">
      <w:pPr>
        <w:pStyle w:val="a7"/>
        <w:ind w:firstLine="708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           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нэ</m:t>
              </m:r>
            </m:sub>
          </m:sSub>
          <m:r>
            <w:rPr>
              <w:rFonts w:ascii="Cambria Math" w:eastAsia="Cambria Math" w:hAnsi="Cambria Math" w:cs="Cambria Math"/>
            </w:rPr>
            <m:t xml:space="preserve">= </m:t>
          </m:r>
          <m:sSub>
            <m:sSubPr>
              <m:ctrlPr>
                <w:rPr>
                  <w:rFonts w:ascii="Cambria Math" w:eastAsia="Cambria Math" w:hAnsi="Cambria Math" w:cs="Cambria Math"/>
                  <w:i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lang w:val="en-US"/>
                </w:rPr>
                <m:t>Q</m:t>
              </m:r>
            </m:e>
            <m:sub>
              <m:r>
                <w:rPr>
                  <w:rFonts w:ascii="Cambria Math" w:eastAsia="Cambria Math" w:hAnsi="Cambria Math" w:cs="Cambria Math"/>
                </w:rPr>
                <m:t>чз</m:t>
              </m:r>
            </m:sub>
          </m:sSub>
          <m:r>
            <w:rPr>
              <w:rFonts w:ascii="Cambria Math" w:eastAsia="Cambria Math" w:hAnsi="Cambria Math" w:cs="Cambria Math"/>
            </w:rPr>
            <m:t xml:space="preserve">× </m:t>
          </m:r>
          <m:sSub>
            <m:sSubPr>
              <m:ctrlPr>
                <w:rPr>
                  <w:rFonts w:ascii="Cambria Math" w:eastAsia="Cambria Math" w:hAnsi="Cambria Math" w:cs="Cambria Math"/>
                  <w:i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lang w:val="en-US"/>
                </w:rPr>
                <m:t>Q</m:t>
              </m:r>
            </m:e>
            <m:sub>
              <m:r>
                <w:rPr>
                  <w:rFonts w:ascii="Cambria Math" w:eastAsia="Cambria Math" w:hAnsi="Cambria Math" w:cs="Cambria Math"/>
                </w:rPr>
                <m:t xml:space="preserve">нэ </m:t>
              </m:r>
            </m:sub>
          </m:sSub>
          <m:r>
            <w:rPr>
              <w:rFonts w:ascii="Cambria Math" w:eastAsia="Cambria Math" w:hAnsi="Cambria Math" w:cs="Cambria Math"/>
            </w:rPr>
            <m:t xml:space="preserve">× </m:t>
          </m:r>
          <m:sSub>
            <m:sSubPr>
              <m:ctrlPr>
                <w:rPr>
                  <w:rFonts w:ascii="Cambria Math" w:eastAsia="Cambria Math" w:hAnsi="Cambria Math" w:cs="Cambria Math"/>
                  <w:i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lang w:val="en-US"/>
                </w:rPr>
                <m:t>S</m:t>
              </m:r>
            </m:e>
            <m:sub>
              <m:r>
                <w:rPr>
                  <w:rFonts w:ascii="Cambria Math" w:eastAsia="Cambria Math" w:hAnsi="Cambria Math" w:cs="Cambria Math"/>
                </w:rPr>
                <m:t>нэ</m:t>
              </m:r>
            </m:sub>
          </m:sSub>
          <m:r>
            <w:rPr>
              <w:rFonts w:ascii="Cambria Math" w:eastAsia="Cambria Math" w:hAnsi="Cambria Math" w:cs="Cambria Math"/>
            </w:rPr>
            <m:t xml:space="preserve">× </m:t>
          </m:r>
          <m:d>
            <m:dPr>
              <m:ctrlPr>
                <w:rPr>
                  <w:rFonts w:ascii="Cambria Math" w:eastAsia="Cambria Math" w:hAnsi="Cambria Math" w:cs="Cambria Math"/>
                  <w:i/>
                </w:rPr>
              </m:ctrlPr>
            </m:dPr>
            <m:e>
              <m:r>
                <w:rPr>
                  <w:rFonts w:ascii="Cambria Math" w:eastAsia="Cambria Math" w:hAnsi="Cambria Math" w:cs="Cambria Math"/>
                </w:rPr>
                <m:t xml:space="preserve">1+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стр</m:t>
                  </m:r>
                </m:sub>
              </m:sSub>
            </m:e>
          </m:d>
          <m:r>
            <w:rPr>
              <w:rFonts w:ascii="Cambria Math" w:eastAsia="Cambria Math" w:hAnsi="Cambria Math" w:cs="Cambria Math"/>
            </w:rPr>
            <m:t>,</m:t>
          </m:r>
        </m:oMath>
      </m:oMathPara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52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4621AF" w:rsidRPr="00921F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1FC9">
        <w:rPr>
          <w:rFonts w:ascii="Times New Roman" w:hAnsi="Times New Roman" w:cs="Times New Roman"/>
          <w:sz w:val="28"/>
          <w:szCs w:val="28"/>
        </w:rPr>
        <w:t>служащих</w:t>
      </w:r>
      <w:r w:rsidRPr="0091255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523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4621AF" w:rsidRPr="004621AF">
        <w:rPr>
          <w:rFonts w:ascii="Times New Roman" w:hAnsi="Times New Roman" w:cs="Times New Roman"/>
          <w:sz w:val="28"/>
          <w:szCs w:val="28"/>
        </w:rPr>
        <w:t>муниципальных</w:t>
      </w:r>
      <w:r w:rsidRPr="004621AF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91255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2442D5" w:rsidRPr="007F23BE" w:rsidRDefault="00FC1564" w:rsidP="007F2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564">
        <w:rPr>
          <w:noProof/>
          <w:sz w:val="28"/>
          <w:szCs w:val="28"/>
        </w:rPr>
        <w:pict>
          <v:shape id="_x0000_i1030" type="#_x0000_t75" style="width:17.25pt;height:18pt;visibility:visible;mso-wrap-style:square" o:bullet="t">
            <v:imagedata r:id="rId395" o:title=""/>
          </v:shape>
        </w:pict>
      </w:r>
      <w:r w:rsidR="000D7CA7" w:rsidRPr="0091255C">
        <w:rPr>
          <w:sz w:val="28"/>
          <w:szCs w:val="28"/>
        </w:rPr>
        <w:t xml:space="preserve"> - </w:t>
      </w:r>
      <w:r w:rsidR="000D7CA7" w:rsidRPr="0081461B">
        <w:rPr>
          <w:rFonts w:ascii="Times New Roman" w:hAnsi="Times New Roman" w:cs="Times New Roman"/>
          <w:sz w:val="28"/>
          <w:szCs w:val="28"/>
        </w:rPr>
        <w:t xml:space="preserve">ставка почасовой оплаты труда независимых экспертов, установленная </w:t>
      </w:r>
      <w:r w:rsidR="00F423E8" w:rsidRPr="007F23BE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F423E8" w:rsidRPr="007F23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1461B" w:rsidRPr="007F23BE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16 июня 2010 года N 481 "О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интересов, образуемых исполнительными органами государственной власти Краснодарского края";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52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ar824"/>
      <w:bookmarkEnd w:id="19"/>
    </w:p>
    <w:p w:rsidR="000D7CA7" w:rsidRPr="00520BA2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A2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0D7CA7" w:rsidRPr="00520BA2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A2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средств в рамках затрат</w:t>
      </w:r>
    </w:p>
    <w:p w:rsidR="000D7CA7" w:rsidRPr="00520BA2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A2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9</w:t>
      </w:r>
      <w:r w:rsidR="007F23BE">
        <w:rPr>
          <w:rFonts w:ascii="Times New Roman" w:hAnsi="Times New Roman" w:cs="Times New Roman"/>
          <w:sz w:val="28"/>
          <w:szCs w:val="28"/>
        </w:rPr>
        <w:t>1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38125"/>
            <wp:effectExtent l="0" t="0" r="9525" b="0"/>
            <wp:docPr id="52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238125"/>
            <wp:effectExtent l="0" t="0" r="0" b="0"/>
            <wp:docPr id="52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2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52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53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9</w:t>
      </w:r>
      <w:r w:rsidR="007F23BE">
        <w:rPr>
          <w:rFonts w:ascii="Times New Roman" w:hAnsi="Times New Roman" w:cs="Times New Roman"/>
          <w:sz w:val="28"/>
          <w:szCs w:val="28"/>
        </w:rPr>
        <w:t>2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транспортных средств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3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428625"/>
            <wp:effectExtent l="0" t="0" r="0" b="9525"/>
            <wp:docPr id="53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3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 в соответствии с нормативами </w:t>
      </w:r>
      <w:r w:rsidRPr="008146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853E4" w:rsidRPr="008146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461B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органов </w:t>
      </w:r>
      <w:r w:rsidR="008853E4" w:rsidRPr="008146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tooltip="Ссылка на текущий документ" w:history="1">
        <w:r w:rsidRPr="0091255C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="008853E4">
        <w:t xml:space="preserve"> </w:t>
      </w:r>
      <w:r w:rsidR="008853E4" w:rsidRPr="0081461B">
        <w:rPr>
          <w:rFonts w:ascii="Times New Roman" w:hAnsi="Times New Roman" w:cs="Times New Roman"/>
          <w:sz w:val="28"/>
          <w:szCs w:val="28"/>
        </w:rPr>
        <w:t>к настоящей методике</w:t>
      </w:r>
      <w:r w:rsidRPr="0081461B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Pr="008146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853E4" w:rsidRPr="008146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461B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8853E4" w:rsidRPr="0081461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1461B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tooltip="Ссылка на текущий документ" w:history="1">
        <w:r w:rsidRPr="0081461B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="008853E4" w:rsidRPr="0081461B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r w:rsidRPr="0091255C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9</w:t>
      </w:r>
      <w:r w:rsidR="007F23BE">
        <w:rPr>
          <w:rFonts w:ascii="Times New Roman" w:hAnsi="Times New Roman" w:cs="Times New Roman"/>
          <w:sz w:val="28"/>
          <w:szCs w:val="28"/>
        </w:rPr>
        <w:t>3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мебели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53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428625"/>
            <wp:effectExtent l="0" t="0" r="0" b="9525"/>
            <wp:docPr id="53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53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</w:t>
      </w:r>
      <w:r w:rsidR="00213FD1" w:rsidRPr="0081461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1461B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3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</w:t>
      </w:r>
      <w:r w:rsidRPr="008146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13FD1" w:rsidRPr="008146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9</w:t>
      </w:r>
      <w:r w:rsidR="007F23BE">
        <w:rPr>
          <w:rFonts w:ascii="Times New Roman" w:hAnsi="Times New Roman" w:cs="Times New Roman"/>
          <w:sz w:val="28"/>
          <w:szCs w:val="28"/>
        </w:rPr>
        <w:t>4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систем кондиционирования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53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428625"/>
            <wp:effectExtent l="0" t="0" r="0" b="9525"/>
            <wp:docPr id="54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54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54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213FD1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858"/>
      <w:bookmarkEnd w:id="20"/>
      <w:r w:rsidRPr="00213FD1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0D7CA7" w:rsidRPr="00213FD1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D1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0D7CA7" w:rsidRPr="00213FD1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D1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9</w:t>
      </w:r>
      <w:r w:rsidR="007F23BE">
        <w:rPr>
          <w:rFonts w:ascii="Times New Roman" w:hAnsi="Times New Roman" w:cs="Times New Roman"/>
          <w:sz w:val="28"/>
          <w:szCs w:val="28"/>
        </w:rPr>
        <w:t>5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38125"/>
            <wp:effectExtent l="0" t="0" r="9525" b="0"/>
            <wp:docPr id="54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238125"/>
            <wp:effectExtent l="0" t="0" r="0" b="9525"/>
            <wp:docPr id="544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</w:t>
      </w:r>
      <w:r w:rsidR="00213FD1">
        <w:rPr>
          <w:rFonts w:ascii="Times New Roman" w:hAnsi="Times New Roman" w:cs="Times New Roman"/>
          <w:sz w:val="28"/>
          <w:szCs w:val="28"/>
        </w:rPr>
        <w:t xml:space="preserve"> </w:t>
      </w:r>
      <w:r w:rsidR="00213FD1" w:rsidRPr="0081461B">
        <w:rPr>
          <w:rFonts w:ascii="Times New Roman" w:hAnsi="Times New Roman" w:cs="Times New Roman"/>
          <w:sz w:val="28"/>
          <w:szCs w:val="28"/>
        </w:rPr>
        <w:t>и иной типографской</w:t>
      </w:r>
      <w:r w:rsidRPr="0091255C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4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4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4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49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5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9</w:t>
      </w:r>
      <w:r w:rsidR="007F23BE">
        <w:rPr>
          <w:rFonts w:ascii="Times New Roman" w:hAnsi="Times New Roman" w:cs="Times New Roman"/>
          <w:sz w:val="28"/>
          <w:szCs w:val="28"/>
        </w:rPr>
        <w:t>6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бланочной продукции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55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8375" cy="447675"/>
            <wp:effectExtent l="0" t="0" r="0" b="9525"/>
            <wp:docPr id="552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5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554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38125"/>
            <wp:effectExtent l="0" t="0" r="0" b="9525"/>
            <wp:docPr id="55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38125"/>
            <wp:effectExtent l="0" t="0" r="0" b="9525"/>
            <wp:docPr id="55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9</w:t>
      </w:r>
      <w:r w:rsidR="007F23BE">
        <w:rPr>
          <w:rFonts w:ascii="Times New Roman" w:hAnsi="Times New Roman" w:cs="Times New Roman"/>
          <w:sz w:val="28"/>
          <w:szCs w:val="28"/>
        </w:rPr>
        <w:t>7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канцелярских принадлежностей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55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428625"/>
            <wp:effectExtent l="0" t="0" r="0" b="9525"/>
            <wp:docPr id="55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559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 w:rsidRPr="008146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13FD1" w:rsidRPr="008146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0" b="0"/>
            <wp:docPr id="56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затрат, но не более утвержденной штатной численности;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6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 w:rsidRPr="008146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13FD1" w:rsidRPr="008146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9</w:t>
      </w:r>
      <w:r w:rsidR="007F23BE">
        <w:rPr>
          <w:rFonts w:ascii="Times New Roman" w:hAnsi="Times New Roman" w:cs="Times New Roman"/>
          <w:sz w:val="28"/>
          <w:szCs w:val="28"/>
        </w:rPr>
        <w:t>8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хозяйственных товаров и принадлежностей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6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428625"/>
            <wp:effectExtent l="0" t="0" r="0" b="9525"/>
            <wp:docPr id="56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64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Pr="008146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13FD1" w:rsidRPr="008146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 w:rsidRPr="008146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13FD1" w:rsidRPr="008146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7F23BE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0D7CA7"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горюче-смазочных материалов </w:t>
      </w:r>
      <w:r w:rsidR="000D7CA7"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66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A7"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428625"/>
            <wp:effectExtent l="0" t="0" r="0" b="9525"/>
            <wp:docPr id="567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68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9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7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</w:t>
      </w:r>
      <w:r w:rsidR="00A76D2B" w:rsidRPr="0081461B">
        <w:rPr>
          <w:rFonts w:ascii="Times New Roman" w:hAnsi="Times New Roman" w:cs="Times New Roman"/>
          <w:sz w:val="28"/>
          <w:szCs w:val="28"/>
        </w:rPr>
        <w:t>километраж</w:t>
      </w:r>
      <w:r w:rsidRPr="0091255C">
        <w:rPr>
          <w:rFonts w:ascii="Times New Roman" w:hAnsi="Times New Roman" w:cs="Times New Roman"/>
          <w:sz w:val="28"/>
          <w:szCs w:val="28"/>
        </w:rPr>
        <w:t xml:space="preserve"> использования i-го транспортного средства в очередном финансовом году.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10</w:t>
      </w:r>
      <w:r w:rsidR="007F23BE">
        <w:rPr>
          <w:rFonts w:ascii="Times New Roman" w:hAnsi="Times New Roman" w:cs="Times New Roman"/>
          <w:sz w:val="28"/>
          <w:szCs w:val="28"/>
        </w:rPr>
        <w:t>0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</w:t>
      </w:r>
      <w:r w:rsidR="00A76D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tooltip="Ссылка на текущий документ" w:history="1">
        <w:r w:rsidRPr="0091255C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="00CC6F75">
        <w:t xml:space="preserve"> </w:t>
      </w:r>
      <w:r w:rsidR="00CC6F75" w:rsidRPr="0081461B">
        <w:rPr>
          <w:rFonts w:ascii="Times New Roman" w:hAnsi="Times New Roman" w:cs="Times New Roman"/>
          <w:sz w:val="28"/>
          <w:szCs w:val="28"/>
        </w:rPr>
        <w:t>к настоящей методике</w:t>
      </w:r>
      <w:r w:rsidRPr="0091255C">
        <w:rPr>
          <w:rFonts w:ascii="Times New Roman" w:hAnsi="Times New Roman" w:cs="Times New Roman"/>
          <w:sz w:val="28"/>
          <w:szCs w:val="28"/>
        </w:rPr>
        <w:t>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10</w:t>
      </w:r>
      <w:r w:rsidR="007F23BE">
        <w:rPr>
          <w:rFonts w:ascii="Times New Roman" w:hAnsi="Times New Roman" w:cs="Times New Roman"/>
          <w:sz w:val="28"/>
          <w:szCs w:val="28"/>
        </w:rPr>
        <w:t>1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 для нужд гражданской обороны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57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428625"/>
            <wp:effectExtent l="0" t="0" r="0" b="9525"/>
            <wp:docPr id="57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где: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73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Pr="008146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C6F75" w:rsidRPr="008146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574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Pr="008146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C6F75" w:rsidRPr="008146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255C">
        <w:rPr>
          <w:rFonts w:ascii="Times New Roman" w:hAnsi="Times New Roman" w:cs="Times New Roman"/>
          <w:sz w:val="28"/>
          <w:szCs w:val="28"/>
        </w:rPr>
        <w:t>;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7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</w:t>
      </w:r>
      <w:r w:rsidR="00CC6F75">
        <w:rPr>
          <w:rFonts w:ascii="Times New Roman" w:hAnsi="Times New Roman" w:cs="Times New Roman"/>
          <w:sz w:val="28"/>
          <w:szCs w:val="28"/>
        </w:rPr>
        <w:t xml:space="preserve">унктами 17 - 22 общих </w:t>
      </w:r>
      <w:r w:rsidR="00CC6F75" w:rsidRPr="0081461B">
        <w:rPr>
          <w:rFonts w:ascii="Times New Roman" w:hAnsi="Times New Roman" w:cs="Times New Roman"/>
          <w:sz w:val="28"/>
          <w:szCs w:val="28"/>
        </w:rPr>
        <w:t>правил определения</w:t>
      </w:r>
      <w:r w:rsidRPr="0091255C">
        <w:rPr>
          <w:rFonts w:ascii="Times New Roman" w:hAnsi="Times New Roman" w:cs="Times New Roman"/>
          <w:sz w:val="28"/>
          <w:szCs w:val="28"/>
        </w:rPr>
        <w:t xml:space="preserve"> нормативных затрат.</w:t>
      </w:r>
    </w:p>
    <w:p w:rsidR="000D7CA7" w:rsidRPr="00CC6F75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61B" w:rsidRDefault="0081461B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915"/>
      <w:bookmarkEnd w:id="21"/>
    </w:p>
    <w:p w:rsidR="0081461B" w:rsidRDefault="0081461B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61B" w:rsidRDefault="0081461B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A7" w:rsidRPr="00CC6F75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75"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</w:p>
    <w:p w:rsidR="000D7CA7" w:rsidRPr="00CC6F75" w:rsidRDefault="00554B2E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7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D7CA7" w:rsidRPr="00CC6F75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10</w:t>
      </w:r>
      <w:r w:rsidR="007F23BE">
        <w:rPr>
          <w:rFonts w:ascii="Times New Roman" w:hAnsi="Times New Roman" w:cs="Times New Roman"/>
          <w:sz w:val="28"/>
          <w:szCs w:val="28"/>
        </w:rPr>
        <w:t>2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капитальный ремонт </w:t>
      </w:r>
      <w:r w:rsidR="00554B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55C">
        <w:rPr>
          <w:rFonts w:ascii="Times New Roman" w:hAnsi="Times New Roman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0F5">
        <w:rPr>
          <w:rFonts w:ascii="Times New Roman" w:hAnsi="Times New Roman" w:cs="Times New Roman"/>
          <w:sz w:val="28"/>
          <w:szCs w:val="28"/>
        </w:rPr>
        <w:t>10</w:t>
      </w:r>
      <w:r w:rsidR="007F23BE">
        <w:rPr>
          <w:rFonts w:ascii="Times New Roman" w:hAnsi="Times New Roman" w:cs="Times New Roman"/>
          <w:sz w:val="28"/>
          <w:szCs w:val="28"/>
        </w:rPr>
        <w:t>3</w:t>
      </w:r>
      <w:r w:rsidRPr="00D010F5">
        <w:rPr>
          <w:rFonts w:ascii="Times New Roman" w:hAnsi="Times New Roman" w:cs="Times New Roman"/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10</w:t>
      </w:r>
      <w:r w:rsidR="007F23BE">
        <w:rPr>
          <w:rFonts w:ascii="Times New Roman" w:hAnsi="Times New Roman" w:cs="Times New Roman"/>
          <w:sz w:val="28"/>
          <w:szCs w:val="28"/>
        </w:rPr>
        <w:t>4</w:t>
      </w:r>
      <w:r w:rsidRPr="0091255C">
        <w:rPr>
          <w:rFonts w:ascii="Times New Roman" w:hAnsi="Times New Roman" w:cs="Times New Roman"/>
          <w:sz w:val="28"/>
          <w:szCs w:val="28"/>
        </w:rPr>
        <w:t>. Затраты на разработку проектной документации 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0D7CA7" w:rsidRPr="0091255C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7CA7" w:rsidRPr="0081461B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Par922"/>
      <w:bookmarkEnd w:id="22"/>
      <w:r w:rsidRPr="0081461B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 строительства,</w:t>
      </w:r>
    </w:p>
    <w:p w:rsidR="000D7CA7" w:rsidRPr="0081461B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1B"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0D7CA7" w:rsidRPr="0081461B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1B"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 капитального</w:t>
      </w:r>
    </w:p>
    <w:p w:rsidR="000D7CA7" w:rsidRPr="00CC6F75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1B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CC6F75" w:rsidRPr="0081461B">
        <w:rPr>
          <w:rFonts w:ascii="Times New Roman" w:hAnsi="Times New Roman" w:cs="Times New Roman"/>
          <w:b/>
          <w:sz w:val="28"/>
          <w:szCs w:val="28"/>
        </w:rPr>
        <w:t xml:space="preserve"> или приобретение объектов недвижимого имущества</w:t>
      </w:r>
    </w:p>
    <w:p w:rsidR="000D7CA7" w:rsidRPr="0091255C" w:rsidRDefault="000D7CA7" w:rsidP="00554B2E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10</w:t>
      </w:r>
      <w:r w:rsidR="007F23BE">
        <w:rPr>
          <w:rFonts w:ascii="Times New Roman" w:hAnsi="Times New Roman" w:cs="Times New Roman"/>
          <w:sz w:val="28"/>
          <w:szCs w:val="28"/>
        </w:rPr>
        <w:t>5</w:t>
      </w:r>
      <w:r w:rsidRPr="0091255C">
        <w:rPr>
          <w:rFonts w:ascii="Times New Roman" w:hAnsi="Times New Roman" w:cs="Times New Roman"/>
          <w:sz w:val="28"/>
          <w:szCs w:val="28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F23BE">
        <w:rPr>
          <w:rFonts w:ascii="Times New Roman" w:hAnsi="Times New Roman" w:cs="Times New Roman"/>
          <w:sz w:val="28"/>
          <w:szCs w:val="28"/>
        </w:rPr>
        <w:t>6</w:t>
      </w:r>
      <w:r w:rsidRPr="0091255C">
        <w:rPr>
          <w:rFonts w:ascii="Times New Roman" w:hAnsi="Times New Roman" w:cs="Times New Roman"/>
          <w:sz w:val="28"/>
          <w:szCs w:val="28"/>
        </w:rPr>
        <w:t>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CC6F75" w:rsidRDefault="000D7CA7" w:rsidP="0060359D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ar930"/>
      <w:bookmarkEnd w:id="23"/>
      <w:r w:rsidRPr="0081461B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  <w:r w:rsidR="0060359D" w:rsidRPr="0081461B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sz w:val="28"/>
          <w:szCs w:val="28"/>
        </w:rPr>
        <w:t>10</w:t>
      </w:r>
      <w:r w:rsidR="007F23BE">
        <w:rPr>
          <w:rFonts w:ascii="Times New Roman" w:hAnsi="Times New Roman" w:cs="Times New Roman"/>
          <w:sz w:val="28"/>
          <w:szCs w:val="28"/>
        </w:rPr>
        <w:t>7</w:t>
      </w:r>
      <w:r w:rsidRPr="0091255C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76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A7" w:rsidRPr="0091255C" w:rsidRDefault="000D7CA7" w:rsidP="00912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428625"/>
            <wp:effectExtent l="0" t="0" r="0" b="9525"/>
            <wp:docPr id="57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43" w:rsidRPr="005F1143" w:rsidRDefault="005F1143" w:rsidP="005F11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43">
        <w:rPr>
          <w:rFonts w:ascii="Times New Roman" w:hAnsi="Times New Roman" w:cs="Times New Roman"/>
          <w:sz w:val="28"/>
          <w:szCs w:val="28"/>
        </w:rPr>
        <w:t>где:</w:t>
      </w:r>
    </w:p>
    <w:p w:rsidR="005F1143" w:rsidRPr="005F1143" w:rsidRDefault="005F1143" w:rsidP="005F11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45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143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F1143" w:rsidRDefault="005F1143" w:rsidP="00A266E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143">
        <w:rPr>
          <w:rFonts w:ascii="Times New Roman" w:hAnsi="Times New Roman" w:cs="Times New Roman"/>
          <w:sz w:val="28"/>
          <w:szCs w:val="28"/>
        </w:rPr>
        <w:t>- цена обучения одного работника по i-му виду дополнительного профессионального образования.</w:t>
      </w:r>
    </w:p>
    <w:p w:rsidR="0081461B" w:rsidRDefault="0081461B" w:rsidP="0081461B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</w:p>
    <w:p w:rsidR="00536A01" w:rsidRDefault="00536A01" w:rsidP="0081461B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</w:p>
    <w:p w:rsidR="00536A01" w:rsidRDefault="00536A01" w:rsidP="0081461B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</w:p>
    <w:p w:rsidR="004112F4" w:rsidRPr="004112F4" w:rsidRDefault="004112F4" w:rsidP="004112F4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4" w:name="Par941"/>
      <w:bookmarkEnd w:id="24"/>
      <w:r w:rsidRPr="004112F4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4112F4" w:rsidRPr="004112F4" w:rsidRDefault="004112F4" w:rsidP="004112F4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112F4">
        <w:rPr>
          <w:rFonts w:ascii="Times New Roman" w:hAnsi="Times New Roman" w:cs="Times New Roman"/>
          <w:sz w:val="28"/>
          <w:szCs w:val="28"/>
        </w:rPr>
        <w:t>поселения  Успенского района                                                      Н.Н.</w:t>
      </w:r>
      <w:r w:rsidRPr="004112F4">
        <w:rPr>
          <w:rFonts w:ascii="Times New Roman" w:hAnsi="Times New Roman" w:cs="Times New Roman"/>
          <w:bCs/>
          <w:sz w:val="28"/>
          <w:szCs w:val="28"/>
        </w:rPr>
        <w:t xml:space="preserve"> Буркот</w:t>
      </w: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Default="0081461B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112F4" w:rsidRDefault="004112F4" w:rsidP="00536A0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59C5" w:rsidRDefault="007B59C5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F1143" w:rsidRDefault="005F1143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010F5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60359D" w:rsidRPr="0081461B" w:rsidRDefault="0060359D" w:rsidP="005F1143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  <w:sz w:val="28"/>
          <w:szCs w:val="28"/>
        </w:rPr>
        <w:t>к методике определения нормативных</w:t>
      </w:r>
    </w:p>
    <w:p w:rsidR="007B59C5" w:rsidRDefault="0060359D" w:rsidP="007B59C5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  <w:sz w:val="28"/>
          <w:szCs w:val="28"/>
        </w:rPr>
        <w:t>затрат на обеспечение функций муниципальных</w:t>
      </w:r>
      <w:r w:rsidR="007B59C5">
        <w:rPr>
          <w:rFonts w:ascii="Times New Roman" w:hAnsi="Times New Roman" w:cs="Times New Roman"/>
          <w:sz w:val="28"/>
          <w:szCs w:val="28"/>
        </w:rPr>
        <w:t xml:space="preserve"> </w:t>
      </w:r>
      <w:r w:rsidRPr="008146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7B59C5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  <w:r w:rsidRPr="008146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359D" w:rsidRPr="0081461B" w:rsidRDefault="007B59C5" w:rsidP="007B59C5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60359D" w:rsidRPr="0081461B">
        <w:rPr>
          <w:rFonts w:ascii="Times New Roman" w:hAnsi="Times New Roman" w:cs="Times New Roman"/>
          <w:sz w:val="28"/>
          <w:szCs w:val="28"/>
        </w:rPr>
        <w:t>соответственно</w:t>
      </w:r>
    </w:p>
    <w:p w:rsidR="0060359D" w:rsidRPr="00D010F5" w:rsidRDefault="0060359D" w:rsidP="0060359D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  <w:sz w:val="28"/>
          <w:szCs w:val="28"/>
        </w:rPr>
        <w:t>подведомственный казенные учреждения</w:t>
      </w:r>
    </w:p>
    <w:p w:rsidR="005F1143" w:rsidRPr="0060359D" w:rsidRDefault="005F1143" w:rsidP="005F114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5D" w:rsidRPr="0060359D" w:rsidRDefault="005F1143" w:rsidP="00CB254C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ar943"/>
      <w:bookmarkEnd w:id="25"/>
      <w:r w:rsidRPr="0081461B">
        <w:rPr>
          <w:rFonts w:ascii="Times New Roman" w:hAnsi="Times New Roman" w:cs="Times New Roman"/>
          <w:b/>
          <w:sz w:val="28"/>
          <w:szCs w:val="28"/>
        </w:rPr>
        <w:t xml:space="preserve">Нормативы обеспечения функций </w:t>
      </w:r>
      <w:r w:rsidR="00CB254C" w:rsidRPr="0081461B">
        <w:rPr>
          <w:rFonts w:ascii="Times New Roman" w:hAnsi="Times New Roman" w:cs="Times New Roman"/>
          <w:b/>
          <w:sz w:val="28"/>
          <w:szCs w:val="28"/>
        </w:rPr>
        <w:t>муниципальных орг</w:t>
      </w:r>
      <w:r w:rsidR="0060359D" w:rsidRPr="0081461B">
        <w:rPr>
          <w:rFonts w:ascii="Times New Roman" w:hAnsi="Times New Roman" w:cs="Times New Roman"/>
          <w:b/>
          <w:sz w:val="28"/>
          <w:szCs w:val="28"/>
        </w:rPr>
        <w:t>анов</w:t>
      </w:r>
      <w:r w:rsidR="00CB254C" w:rsidRPr="00814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C5">
        <w:rPr>
          <w:rFonts w:ascii="Times New Roman" w:hAnsi="Times New Roman" w:cs="Times New Roman"/>
          <w:b/>
          <w:sz w:val="28"/>
          <w:szCs w:val="28"/>
        </w:rPr>
        <w:t>администрации Успенского сельского поселения Успенского района</w:t>
      </w:r>
      <w:r w:rsidRPr="0081461B">
        <w:rPr>
          <w:rFonts w:ascii="Times New Roman" w:hAnsi="Times New Roman" w:cs="Times New Roman"/>
          <w:b/>
          <w:sz w:val="28"/>
          <w:szCs w:val="28"/>
        </w:rPr>
        <w:t>, применяемые</w:t>
      </w:r>
      <w:r w:rsidR="00DA2B5D" w:rsidRPr="0081461B">
        <w:rPr>
          <w:b/>
        </w:rPr>
        <w:t xml:space="preserve"> </w:t>
      </w:r>
      <w:r w:rsidR="00DA2B5D" w:rsidRPr="0081461B">
        <w:rPr>
          <w:rFonts w:ascii="Times New Roman" w:hAnsi="Times New Roman" w:cs="Times New Roman"/>
          <w:b/>
          <w:sz w:val="28"/>
          <w:szCs w:val="28"/>
        </w:rPr>
        <w:t>при расчете нормативных затрат на приобретение средств</w:t>
      </w:r>
      <w:r w:rsidR="00CB254C" w:rsidRPr="00814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B5D" w:rsidRPr="0081461B">
        <w:rPr>
          <w:rFonts w:ascii="Times New Roman" w:hAnsi="Times New Roman" w:cs="Times New Roman"/>
          <w:b/>
          <w:sz w:val="28"/>
          <w:szCs w:val="28"/>
        </w:rPr>
        <w:t>подвижной связи и услуг подвижной связи</w:t>
      </w:r>
    </w:p>
    <w:p w:rsidR="005F1143" w:rsidRPr="0060359D" w:rsidRDefault="005F1143" w:rsidP="005F114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88" w:tblpY="259"/>
        <w:tblW w:w="10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1"/>
        <w:gridCol w:w="2211"/>
        <w:gridCol w:w="2211"/>
        <w:gridCol w:w="2211"/>
        <w:gridCol w:w="2324"/>
      </w:tblGrid>
      <w:tr w:rsidR="005F1143" w:rsidRPr="005F1143" w:rsidTr="005F11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143" w:rsidRPr="005F1143" w:rsidRDefault="005F1143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143" w:rsidRPr="005F1143" w:rsidRDefault="005F1143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143" w:rsidRPr="005F1143" w:rsidRDefault="005F1143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средств связи </w:t>
            </w:r>
            <w:hyperlink w:anchor="Par968" w:tooltip="Ссылка на текущий документ" w:history="1">
              <w:r w:rsidRPr="005F1143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143" w:rsidRPr="005F1143" w:rsidRDefault="005F1143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143" w:rsidRPr="005F1143" w:rsidRDefault="005F1143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D010F5" w:rsidRPr="005F1143" w:rsidTr="00D010F5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  <w:p w:rsidR="00D010F5" w:rsidRPr="005F1143" w:rsidRDefault="00D010F5" w:rsidP="00D010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2E46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не более 1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диницы в расчете на муниципальную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>Успенского сельского поселения Успенского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заместителя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Совета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2E46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не более 15 тыс. рублей включительно за 1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диницу в расчете на муниципальную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заместителя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Совета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2E46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4 тыс. рублей </w:t>
            </w:r>
            <w:hyperlink w:anchor="Par970" w:tooltip="Ссылка на текущий документ" w:history="1">
              <w:r w:rsidRPr="005F1143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включи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в расчете на муниципальную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заместителя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Совета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2E46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органах местного самоуправления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 xml:space="preserve">  Успенского сельского поселения Успенского района</w:t>
            </w:r>
            <w:r w:rsidR="002E464D"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 w:rsidR="002E464D"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года N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реестре должностей муниципальной службы в органах местного самоуправления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Успенского сельского поселения Успенского района</w:t>
            </w:r>
            <w:r w:rsidR="002E464D"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(далее - реестр) </w:t>
            </w:r>
            <w:hyperlink w:anchor="Par969" w:tooltip="Ссылка на текущий документ" w:history="1">
              <w:r w:rsidRPr="005F1143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D010F5" w:rsidRPr="005F1143" w:rsidTr="00D010F5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7A135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не более 1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диницы в расчете на муниципального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 категории "Руководители", относящуюся к группе "Высшие"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60359D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D010F5"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включительно за 1 е</w:t>
            </w:r>
            <w:r w:rsidR="00D010F5">
              <w:rPr>
                <w:rFonts w:ascii="Times New Roman" w:hAnsi="Times New Roman" w:cs="Times New Roman"/>
                <w:sz w:val="28"/>
                <w:szCs w:val="28"/>
              </w:rPr>
              <w:t>диницу в расчете на муниципального</w:t>
            </w:r>
            <w:r w:rsidR="00D010F5"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 категории "Руководители", относящуюся к группе "Высшие"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4 тыс. рублей </w:t>
            </w:r>
            <w:hyperlink w:anchor="Par970" w:tooltip="Ссылка на текущий документ" w:history="1">
              <w:r w:rsidRPr="005F1143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включи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в расчете на муниципального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 категории "Руководители", относящуюся к группе "Высшие"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2E46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 w:rsidR="002E464D"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 w:rsidR="002E464D"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года N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реестре должностей муниципальной службы в органах местного самоуправления </w:t>
            </w:r>
            <w:r w:rsidR="002E464D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 w:rsidR="002E464D"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реестр) </w:t>
            </w:r>
            <w:hyperlink w:anchor="Par969" w:tooltip="Ссылка на текущий документ" w:history="1">
              <w:r w:rsidRPr="005F1143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D010F5" w:rsidRPr="005F1143" w:rsidTr="00D010F5"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89642A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не более 1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диницы в расчете на муниципального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замещающего должность категории "Руководители", относящуюся к группе "Главные"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5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 категории "Руководители", относящуюся к группе "Главные"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ежемесячные расходы не более 1 тыс. рублей </w:t>
            </w:r>
            <w:hyperlink w:anchor="Par970" w:tooltip="Ссылка на текущий документ" w:history="1">
              <w:r w:rsidRPr="005F1143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 категории "Руководители", относящуюся к группе "Главные"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0F5" w:rsidRPr="005F1143" w:rsidRDefault="00D010F5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реестром </w:t>
            </w:r>
            <w:hyperlink w:anchor="Par969" w:tooltip="Ссылка на текущий документ" w:history="1">
              <w:r w:rsidRPr="005F1143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</w:tbl>
    <w:p w:rsidR="0089642A" w:rsidRDefault="0089642A" w:rsidP="005F11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42A" w:rsidRDefault="0089642A" w:rsidP="005F11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9642A" w:rsidRDefault="0089642A" w:rsidP="005F11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968"/>
      <w:bookmarkEnd w:id="26"/>
    </w:p>
    <w:p w:rsidR="005F1143" w:rsidRPr="005F1143" w:rsidRDefault="005F1143" w:rsidP="005F11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43">
        <w:rPr>
          <w:rFonts w:ascii="Times New Roman" w:hAnsi="Times New Roman" w:cs="Times New Roman"/>
          <w:sz w:val="28"/>
          <w:szCs w:val="2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5F1143" w:rsidRPr="005F1143" w:rsidRDefault="005F1143" w:rsidP="005F11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969"/>
      <w:bookmarkEnd w:id="27"/>
      <w:r w:rsidRPr="005F1143">
        <w:rPr>
          <w:rFonts w:ascii="Times New Roman" w:hAnsi="Times New Roman" w:cs="Times New Roman"/>
          <w:sz w:val="28"/>
          <w:szCs w:val="28"/>
        </w:rPr>
        <w:t xml:space="preserve">&lt;2&gt; Начальники отделов обеспечиваются средствами связи по решению руководителей </w:t>
      </w:r>
      <w:r w:rsidR="00536A01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 района</w:t>
      </w:r>
      <w:r w:rsidRPr="005F1143">
        <w:rPr>
          <w:rFonts w:ascii="Times New Roman" w:hAnsi="Times New Roman" w:cs="Times New Roman"/>
          <w:sz w:val="28"/>
          <w:szCs w:val="28"/>
        </w:rPr>
        <w:t xml:space="preserve">. Также по решению руководителей </w:t>
      </w:r>
      <w:r w:rsidR="00536A01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 района</w:t>
      </w:r>
      <w:r w:rsidRPr="005F1143">
        <w:rPr>
          <w:rFonts w:ascii="Times New Roman" w:hAnsi="Times New Roman" w:cs="Times New Roman"/>
          <w:sz w:val="28"/>
          <w:szCs w:val="28"/>
        </w:rPr>
        <w:t xml:space="preserve"> указанной категории работников осуществляется возмещение расходов на услуги связи.</w:t>
      </w:r>
    </w:p>
    <w:p w:rsidR="005F1143" w:rsidRPr="005F1143" w:rsidRDefault="005F1143" w:rsidP="005F11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970"/>
      <w:bookmarkEnd w:id="28"/>
      <w:r w:rsidRPr="005F1143">
        <w:rPr>
          <w:rFonts w:ascii="Times New Roman" w:hAnsi="Times New Roman" w:cs="Times New Roman"/>
          <w:sz w:val="28"/>
          <w:szCs w:val="28"/>
        </w:rPr>
        <w:t xml:space="preserve">&lt;3&gt;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536A01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 района</w:t>
      </w:r>
      <w:r w:rsidRPr="005F1143">
        <w:rPr>
          <w:rFonts w:ascii="Times New Roman" w:hAnsi="Times New Roman" w:cs="Times New Roman"/>
          <w:sz w:val="28"/>
          <w:szCs w:val="28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E5A4D" w:rsidRDefault="003E5A4D" w:rsidP="007B59C5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9" w:name="Par972"/>
      <w:bookmarkEnd w:id="29"/>
    </w:p>
    <w:p w:rsidR="00C9281C" w:rsidRDefault="00C9281C" w:rsidP="007B59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281C" w:rsidRPr="007B59C5" w:rsidRDefault="00C9281C" w:rsidP="007B59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59C5" w:rsidRPr="007B59C5" w:rsidRDefault="007B59C5" w:rsidP="007B59C5">
      <w:pPr>
        <w:pStyle w:val="a7"/>
        <w:rPr>
          <w:rFonts w:ascii="Times New Roman" w:hAnsi="Times New Roman" w:cs="Times New Roman"/>
          <w:sz w:val="28"/>
          <w:szCs w:val="28"/>
        </w:rPr>
      </w:pPr>
      <w:r w:rsidRPr="007B59C5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7B59C5" w:rsidRPr="007B59C5" w:rsidRDefault="007B59C5" w:rsidP="007B59C5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7B59C5">
        <w:rPr>
          <w:rFonts w:ascii="Times New Roman" w:hAnsi="Times New Roman" w:cs="Times New Roman"/>
          <w:sz w:val="28"/>
          <w:szCs w:val="28"/>
        </w:rPr>
        <w:t>поселения  Успенского района                                                      Н.Н.</w:t>
      </w:r>
      <w:r w:rsidRPr="007B59C5">
        <w:rPr>
          <w:rFonts w:ascii="Times New Roman" w:hAnsi="Times New Roman" w:cs="Times New Roman"/>
          <w:bCs/>
          <w:sz w:val="28"/>
          <w:szCs w:val="28"/>
        </w:rPr>
        <w:t xml:space="preserve"> Буркот</w:t>
      </w: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D973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738F" w:rsidRDefault="00D9738F" w:rsidP="00D973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A4D" w:rsidRDefault="003E5A4D" w:rsidP="00FF21A4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36A01" w:rsidRDefault="007B59C5" w:rsidP="007B59C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F1143" w:rsidRDefault="00536A01" w:rsidP="002E464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5F1143" w:rsidRPr="005F1143">
        <w:rPr>
          <w:rFonts w:ascii="Times New Roman" w:hAnsi="Times New Roman" w:cs="Times New Roman"/>
          <w:sz w:val="28"/>
          <w:szCs w:val="28"/>
        </w:rPr>
        <w:t>Таблица 2</w:t>
      </w:r>
    </w:p>
    <w:p w:rsidR="00A13A50" w:rsidRPr="0081461B" w:rsidRDefault="00A13A50" w:rsidP="00C9281C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  <w:sz w:val="28"/>
          <w:szCs w:val="28"/>
        </w:rPr>
        <w:t>к методике определения нормативных</w:t>
      </w:r>
    </w:p>
    <w:p w:rsidR="00A13A50" w:rsidRPr="0081461B" w:rsidRDefault="00A13A50" w:rsidP="00C9281C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  <w:sz w:val="28"/>
          <w:szCs w:val="28"/>
        </w:rPr>
        <w:t>затрат на обеспечение функций муниципальных</w:t>
      </w:r>
    </w:p>
    <w:p w:rsidR="007B59C5" w:rsidRDefault="00A13A50" w:rsidP="00C9281C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7B59C5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  <w:r w:rsidRPr="008146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281C" w:rsidRDefault="00A13A50" w:rsidP="00C9281C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461B">
        <w:rPr>
          <w:rFonts w:ascii="Times New Roman" w:hAnsi="Times New Roman" w:cs="Times New Roman"/>
          <w:sz w:val="28"/>
          <w:szCs w:val="28"/>
        </w:rPr>
        <w:t>включая соответственно</w:t>
      </w:r>
      <w:r w:rsidR="00C9281C" w:rsidRPr="00C9281C">
        <w:rPr>
          <w:rFonts w:ascii="Times New Roman" w:hAnsi="Times New Roman" w:cs="Times New Roman"/>
          <w:sz w:val="28"/>
          <w:szCs w:val="28"/>
        </w:rPr>
        <w:t xml:space="preserve"> </w:t>
      </w:r>
      <w:r w:rsidR="00C9281C" w:rsidRPr="0081461B">
        <w:rPr>
          <w:rFonts w:ascii="Times New Roman" w:hAnsi="Times New Roman" w:cs="Times New Roman"/>
          <w:sz w:val="28"/>
          <w:szCs w:val="28"/>
        </w:rPr>
        <w:t>подведомственный казенные учреждения</w:t>
      </w:r>
    </w:p>
    <w:p w:rsidR="00A13A50" w:rsidRPr="0081461B" w:rsidRDefault="00A13A50" w:rsidP="007B59C5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461B" w:rsidRPr="005F1143" w:rsidRDefault="0081461B" w:rsidP="008146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143" w:rsidRPr="005F1143" w:rsidRDefault="005F1143" w:rsidP="00C9281C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974"/>
      <w:bookmarkEnd w:id="30"/>
      <w:r w:rsidRPr="005F1143"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</w:t>
      </w:r>
      <w:r w:rsidR="00A55DA5">
        <w:rPr>
          <w:rFonts w:ascii="Times New Roman" w:hAnsi="Times New Roman" w:cs="Times New Roman"/>
          <w:sz w:val="28"/>
          <w:szCs w:val="28"/>
        </w:rPr>
        <w:t>муниципальных орган</w:t>
      </w:r>
      <w:r w:rsidR="00A13A50">
        <w:rPr>
          <w:rFonts w:ascii="Times New Roman" w:hAnsi="Times New Roman" w:cs="Times New Roman"/>
          <w:sz w:val="28"/>
          <w:szCs w:val="28"/>
        </w:rPr>
        <w:t>ов</w:t>
      </w:r>
      <w:r w:rsidR="00A55DA5">
        <w:rPr>
          <w:rFonts w:ascii="Times New Roman" w:hAnsi="Times New Roman" w:cs="Times New Roman"/>
          <w:sz w:val="28"/>
          <w:szCs w:val="28"/>
        </w:rPr>
        <w:t xml:space="preserve"> </w:t>
      </w:r>
      <w:r w:rsidR="007B59C5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 района</w:t>
      </w:r>
      <w:r w:rsidRPr="005F1143">
        <w:rPr>
          <w:rFonts w:ascii="Times New Roman" w:hAnsi="Times New Roman" w:cs="Times New Roman"/>
          <w:sz w:val="28"/>
          <w:szCs w:val="28"/>
        </w:rPr>
        <w:t>, применяемые</w:t>
      </w:r>
      <w:r w:rsidR="00C9281C">
        <w:rPr>
          <w:rFonts w:ascii="Times New Roman" w:hAnsi="Times New Roman" w:cs="Times New Roman"/>
          <w:sz w:val="28"/>
          <w:szCs w:val="28"/>
        </w:rPr>
        <w:t xml:space="preserve"> </w:t>
      </w:r>
      <w:r w:rsidRPr="005F1143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служебного</w:t>
      </w:r>
    </w:p>
    <w:p w:rsidR="005F1143" w:rsidRPr="005F1143" w:rsidRDefault="005F1143" w:rsidP="00FF21A4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1143">
        <w:rPr>
          <w:rFonts w:ascii="Times New Roman" w:hAnsi="Times New Roman" w:cs="Times New Roman"/>
          <w:sz w:val="28"/>
          <w:szCs w:val="28"/>
        </w:rPr>
        <w:t>легкового автотранспорта</w:t>
      </w:r>
    </w:p>
    <w:p w:rsidR="0081461B" w:rsidRPr="005F1143" w:rsidRDefault="0081461B" w:rsidP="005F11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5"/>
        <w:gridCol w:w="2211"/>
        <w:gridCol w:w="2211"/>
        <w:gridCol w:w="2581"/>
      </w:tblGrid>
      <w:tr w:rsidR="005F1143" w:rsidRPr="005F1143" w:rsidTr="0081461B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143" w:rsidRPr="005F1143" w:rsidRDefault="005F1143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143" w:rsidRPr="005F1143" w:rsidRDefault="005F1143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F1143" w:rsidRPr="005F1143" w:rsidTr="0081461B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143" w:rsidRPr="005F1143" w:rsidRDefault="005F1143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143" w:rsidRPr="005F1143" w:rsidRDefault="005F1143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143" w:rsidRPr="005F1143" w:rsidRDefault="005F1143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143" w:rsidRPr="005F1143" w:rsidRDefault="005F1143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3E5A4D" w:rsidRPr="005F1143" w:rsidTr="0081461B">
        <w:trPr>
          <w:trHeight w:val="9567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A4D" w:rsidRDefault="003E5A4D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C9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муниципальную должность главы </w:t>
            </w:r>
            <w:r w:rsidR="00A83BAF">
              <w:rPr>
                <w:rFonts w:ascii="Times New Roman" w:hAnsi="Times New Roman" w:cs="Times New Roman"/>
                <w:sz w:val="28"/>
                <w:szCs w:val="28"/>
              </w:rPr>
              <w:t>Успенского сельского поселения  Успенского</w:t>
            </w:r>
            <w:r w:rsidRPr="00754C9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83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C9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заместителя председателя Совета </w:t>
            </w:r>
            <w:r w:rsidR="00A83BAF">
              <w:rPr>
                <w:rFonts w:ascii="Times New Roman" w:hAnsi="Times New Roman" w:cs="Times New Roman"/>
                <w:sz w:val="28"/>
                <w:szCs w:val="28"/>
              </w:rPr>
              <w:t>Успенского сельского поселения  Успенского</w:t>
            </w:r>
            <w:r w:rsidRPr="00754C9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83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E5A4D" w:rsidRDefault="003E5A4D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4D" w:rsidRDefault="003E5A4D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4D" w:rsidRDefault="003E5A4D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4D" w:rsidRPr="005F1143" w:rsidRDefault="003E5A4D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A4D" w:rsidRPr="005F1143" w:rsidRDefault="003E5A4D" w:rsidP="00A83B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2,5 млн. рублей и не более 200 лошадиных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 включительно на муниципальную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A83BAF">
              <w:rPr>
                <w:rFonts w:ascii="Times New Roman" w:hAnsi="Times New Roman" w:cs="Times New Roman"/>
                <w:sz w:val="28"/>
                <w:szCs w:val="28"/>
              </w:rPr>
              <w:t>Успенского сельского поселения Успенского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83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заместителя</w:t>
            </w:r>
            <w:r w:rsidR="00A83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Совета </w:t>
            </w:r>
            <w:r w:rsidR="00A83BAF">
              <w:rPr>
                <w:rFonts w:ascii="Times New Roman" w:hAnsi="Times New Roman" w:cs="Times New Roman"/>
                <w:sz w:val="28"/>
                <w:szCs w:val="28"/>
              </w:rPr>
              <w:t>Успенского сельского поселения Успенского района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A4D" w:rsidRPr="005F1143" w:rsidRDefault="003E5A4D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A4D" w:rsidRPr="005F1143" w:rsidRDefault="003E5A4D" w:rsidP="003E5A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. рублей и не более 150 лошадиных сил включительно</w:t>
            </w:r>
          </w:p>
        </w:tc>
      </w:tr>
      <w:tr w:rsidR="003E5A4D" w:rsidRPr="005F1143" w:rsidTr="0081461B">
        <w:trPr>
          <w:trHeight w:val="12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A4D" w:rsidRDefault="003E5A4D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 категории "Руководители", относящуюся к группе "Высшие"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A4D" w:rsidRDefault="003E5A4D" w:rsidP="003E5A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,5 млн. рублей и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 xml:space="preserve">лошадиных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 включительно на муниципального </w:t>
            </w:r>
            <w:r w:rsidRPr="005F1143">
              <w:rPr>
                <w:rFonts w:ascii="Times New Roman" w:hAnsi="Times New Roman" w:cs="Times New Roman"/>
                <w:sz w:val="28"/>
                <w:szCs w:val="28"/>
              </w:rPr>
              <w:t>служащего, замещающего должность категории "Руководители", относящуюся к группе "Высшие"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A4D" w:rsidRPr="005F1143" w:rsidRDefault="003E5A4D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A4D" w:rsidRPr="005F1143" w:rsidRDefault="003E5A4D" w:rsidP="001A2E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143" w:rsidRPr="005F1143" w:rsidRDefault="005F1143" w:rsidP="00D973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F1143" w:rsidRDefault="005F1143" w:rsidP="005F11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A01" w:rsidRPr="005F1143" w:rsidRDefault="00536A01" w:rsidP="005F11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9C5" w:rsidRPr="007B59C5" w:rsidRDefault="007B59C5" w:rsidP="007B59C5">
      <w:pPr>
        <w:pStyle w:val="a7"/>
        <w:rPr>
          <w:rFonts w:ascii="Times New Roman" w:hAnsi="Times New Roman" w:cs="Times New Roman"/>
          <w:sz w:val="28"/>
          <w:szCs w:val="28"/>
        </w:rPr>
      </w:pPr>
      <w:r w:rsidRPr="007B59C5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7B59C5" w:rsidRPr="007B59C5" w:rsidRDefault="007B59C5" w:rsidP="007B59C5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7B59C5">
        <w:rPr>
          <w:rFonts w:ascii="Times New Roman" w:hAnsi="Times New Roman" w:cs="Times New Roman"/>
          <w:sz w:val="28"/>
          <w:szCs w:val="28"/>
        </w:rPr>
        <w:t>поселения  Успенского района                                                      Н.Н.</w:t>
      </w:r>
      <w:r w:rsidRPr="007B59C5">
        <w:rPr>
          <w:rFonts w:ascii="Times New Roman" w:hAnsi="Times New Roman" w:cs="Times New Roman"/>
          <w:bCs/>
          <w:sz w:val="28"/>
          <w:szCs w:val="28"/>
        </w:rPr>
        <w:t xml:space="preserve"> Буркот</w:t>
      </w:r>
    </w:p>
    <w:p w:rsidR="00F12730" w:rsidRPr="0091255C" w:rsidRDefault="00F12730" w:rsidP="007B59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2730" w:rsidRPr="0091255C" w:rsidSect="007B59C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F0" w:rsidRDefault="00B301F0" w:rsidP="007B59C5">
      <w:pPr>
        <w:spacing w:after="0" w:line="240" w:lineRule="auto"/>
      </w:pPr>
      <w:r>
        <w:separator/>
      </w:r>
    </w:p>
  </w:endnote>
  <w:endnote w:type="continuationSeparator" w:id="1">
    <w:p w:rsidR="00B301F0" w:rsidRDefault="00B301F0" w:rsidP="007B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F0" w:rsidRDefault="00B301F0" w:rsidP="007B59C5">
      <w:pPr>
        <w:spacing w:after="0" w:line="240" w:lineRule="auto"/>
      </w:pPr>
      <w:r>
        <w:separator/>
      </w:r>
    </w:p>
  </w:footnote>
  <w:footnote w:type="continuationSeparator" w:id="1">
    <w:p w:rsidR="00B301F0" w:rsidRDefault="00B301F0" w:rsidP="007B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120D4178"/>
    <w:multiLevelType w:val="hybridMultilevel"/>
    <w:tmpl w:val="93D498BA"/>
    <w:lvl w:ilvl="0" w:tplc="993C2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C9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45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EB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ED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6D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89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6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898"/>
    <w:rsid w:val="000455F6"/>
    <w:rsid w:val="0004730F"/>
    <w:rsid w:val="00091A40"/>
    <w:rsid w:val="00091CFE"/>
    <w:rsid w:val="000A09B9"/>
    <w:rsid w:val="000C1D87"/>
    <w:rsid w:val="000D7CA7"/>
    <w:rsid w:val="000D7DB1"/>
    <w:rsid w:val="000E1860"/>
    <w:rsid w:val="000E7A8E"/>
    <w:rsid w:val="00103444"/>
    <w:rsid w:val="00123F36"/>
    <w:rsid w:val="00137151"/>
    <w:rsid w:val="00171BCE"/>
    <w:rsid w:val="00182C9C"/>
    <w:rsid w:val="00190F3A"/>
    <w:rsid w:val="001923AD"/>
    <w:rsid w:val="001A2EFF"/>
    <w:rsid w:val="001E03B4"/>
    <w:rsid w:val="002049EA"/>
    <w:rsid w:val="00213FD1"/>
    <w:rsid w:val="002442D5"/>
    <w:rsid w:val="00260BAD"/>
    <w:rsid w:val="00281DC9"/>
    <w:rsid w:val="00297583"/>
    <w:rsid w:val="002B267D"/>
    <w:rsid w:val="002B4EAB"/>
    <w:rsid w:val="002B7369"/>
    <w:rsid w:val="002E089E"/>
    <w:rsid w:val="002E3996"/>
    <w:rsid w:val="002E464D"/>
    <w:rsid w:val="00301107"/>
    <w:rsid w:val="003047D9"/>
    <w:rsid w:val="00307688"/>
    <w:rsid w:val="0030773F"/>
    <w:rsid w:val="00321960"/>
    <w:rsid w:val="00380B81"/>
    <w:rsid w:val="00383E19"/>
    <w:rsid w:val="003B2AA2"/>
    <w:rsid w:val="003C4C3C"/>
    <w:rsid w:val="003E5A4D"/>
    <w:rsid w:val="00404049"/>
    <w:rsid w:val="004078C3"/>
    <w:rsid w:val="004112F4"/>
    <w:rsid w:val="00453EC8"/>
    <w:rsid w:val="004621AF"/>
    <w:rsid w:val="004C2374"/>
    <w:rsid w:val="004C4633"/>
    <w:rsid w:val="004D0740"/>
    <w:rsid w:val="004E5C19"/>
    <w:rsid w:val="0050004C"/>
    <w:rsid w:val="00520BA2"/>
    <w:rsid w:val="00527EBF"/>
    <w:rsid w:val="00527FF9"/>
    <w:rsid w:val="00536A01"/>
    <w:rsid w:val="0055096A"/>
    <w:rsid w:val="00554B2E"/>
    <w:rsid w:val="00582BE7"/>
    <w:rsid w:val="005F1143"/>
    <w:rsid w:val="005F147E"/>
    <w:rsid w:val="0060359D"/>
    <w:rsid w:val="006108A5"/>
    <w:rsid w:val="0062128A"/>
    <w:rsid w:val="00624E60"/>
    <w:rsid w:val="006543B7"/>
    <w:rsid w:val="00670652"/>
    <w:rsid w:val="00694C37"/>
    <w:rsid w:val="006A4904"/>
    <w:rsid w:val="006D6BED"/>
    <w:rsid w:val="006E02C0"/>
    <w:rsid w:val="006E740D"/>
    <w:rsid w:val="006E7BDF"/>
    <w:rsid w:val="00703D50"/>
    <w:rsid w:val="0071240D"/>
    <w:rsid w:val="007525B0"/>
    <w:rsid w:val="00754C9F"/>
    <w:rsid w:val="00765A08"/>
    <w:rsid w:val="007A1352"/>
    <w:rsid w:val="007A3B1D"/>
    <w:rsid w:val="007B2CEA"/>
    <w:rsid w:val="007B59C5"/>
    <w:rsid w:val="007F23BE"/>
    <w:rsid w:val="00804274"/>
    <w:rsid w:val="0081461B"/>
    <w:rsid w:val="0084502D"/>
    <w:rsid w:val="00863517"/>
    <w:rsid w:val="008671B9"/>
    <w:rsid w:val="008853E4"/>
    <w:rsid w:val="0089642A"/>
    <w:rsid w:val="008A0845"/>
    <w:rsid w:val="008A5B36"/>
    <w:rsid w:val="008B7ABD"/>
    <w:rsid w:val="008D3CD8"/>
    <w:rsid w:val="008E2814"/>
    <w:rsid w:val="008E7116"/>
    <w:rsid w:val="0091255C"/>
    <w:rsid w:val="00921888"/>
    <w:rsid w:val="00921FC9"/>
    <w:rsid w:val="00931B85"/>
    <w:rsid w:val="00940A6C"/>
    <w:rsid w:val="00953252"/>
    <w:rsid w:val="009576D0"/>
    <w:rsid w:val="00957CC6"/>
    <w:rsid w:val="00963316"/>
    <w:rsid w:val="00973974"/>
    <w:rsid w:val="00975805"/>
    <w:rsid w:val="009A2EE8"/>
    <w:rsid w:val="009A56FD"/>
    <w:rsid w:val="009A774A"/>
    <w:rsid w:val="009E4C1B"/>
    <w:rsid w:val="00A13A50"/>
    <w:rsid w:val="00A266E4"/>
    <w:rsid w:val="00A27E9C"/>
    <w:rsid w:val="00A36785"/>
    <w:rsid w:val="00A5506F"/>
    <w:rsid w:val="00A55DA5"/>
    <w:rsid w:val="00A76D2B"/>
    <w:rsid w:val="00A83BAF"/>
    <w:rsid w:val="00A97EBA"/>
    <w:rsid w:val="00AA7C4D"/>
    <w:rsid w:val="00AB4BE2"/>
    <w:rsid w:val="00AF58CE"/>
    <w:rsid w:val="00B13722"/>
    <w:rsid w:val="00B17800"/>
    <w:rsid w:val="00B301F0"/>
    <w:rsid w:val="00B4063D"/>
    <w:rsid w:val="00B44091"/>
    <w:rsid w:val="00B4777A"/>
    <w:rsid w:val="00B76EBA"/>
    <w:rsid w:val="00B7708C"/>
    <w:rsid w:val="00BA724D"/>
    <w:rsid w:val="00BC3879"/>
    <w:rsid w:val="00BE7806"/>
    <w:rsid w:val="00C10B72"/>
    <w:rsid w:val="00C25339"/>
    <w:rsid w:val="00C4231D"/>
    <w:rsid w:val="00C43681"/>
    <w:rsid w:val="00C54B05"/>
    <w:rsid w:val="00C8456B"/>
    <w:rsid w:val="00C85898"/>
    <w:rsid w:val="00C91814"/>
    <w:rsid w:val="00C9281C"/>
    <w:rsid w:val="00CB254C"/>
    <w:rsid w:val="00CB3BF1"/>
    <w:rsid w:val="00CC6F75"/>
    <w:rsid w:val="00CD2BFB"/>
    <w:rsid w:val="00D010F5"/>
    <w:rsid w:val="00D36B92"/>
    <w:rsid w:val="00D44AED"/>
    <w:rsid w:val="00D5064F"/>
    <w:rsid w:val="00D74C5A"/>
    <w:rsid w:val="00D81FF4"/>
    <w:rsid w:val="00D9738F"/>
    <w:rsid w:val="00DA2B5D"/>
    <w:rsid w:val="00DC7A98"/>
    <w:rsid w:val="00DF3C5A"/>
    <w:rsid w:val="00E0624C"/>
    <w:rsid w:val="00E40B27"/>
    <w:rsid w:val="00E82D1F"/>
    <w:rsid w:val="00E922E8"/>
    <w:rsid w:val="00EB3570"/>
    <w:rsid w:val="00ED239B"/>
    <w:rsid w:val="00ED3D1B"/>
    <w:rsid w:val="00F07886"/>
    <w:rsid w:val="00F12730"/>
    <w:rsid w:val="00F22218"/>
    <w:rsid w:val="00F3742A"/>
    <w:rsid w:val="00F40108"/>
    <w:rsid w:val="00F423E8"/>
    <w:rsid w:val="00F62EE1"/>
    <w:rsid w:val="00F925E7"/>
    <w:rsid w:val="00FA00FE"/>
    <w:rsid w:val="00FA03A8"/>
    <w:rsid w:val="00FA5E37"/>
    <w:rsid w:val="00FA6471"/>
    <w:rsid w:val="00FB1AA2"/>
    <w:rsid w:val="00FC01F9"/>
    <w:rsid w:val="00FC1564"/>
    <w:rsid w:val="00FD6FAF"/>
    <w:rsid w:val="00FE2E12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7A"/>
  </w:style>
  <w:style w:type="paragraph" w:styleId="1">
    <w:name w:val="heading 1"/>
    <w:basedOn w:val="a"/>
    <w:link w:val="10"/>
    <w:uiPriority w:val="9"/>
    <w:qFormat/>
    <w:rsid w:val="00C8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8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basedOn w:val="a"/>
    <w:rsid w:val="00C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898"/>
    <w:rPr>
      <w:b/>
      <w:bCs/>
    </w:rPr>
  </w:style>
  <w:style w:type="character" w:customStyle="1" w:styleId="apple-converted-space">
    <w:name w:val="apple-converted-space"/>
    <w:basedOn w:val="a0"/>
    <w:rsid w:val="00C85898"/>
  </w:style>
  <w:style w:type="paragraph" w:customStyle="1" w:styleId="ConsPlusNormal0">
    <w:name w:val="ConsPlusNormal"/>
    <w:rsid w:val="00B40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6471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8A0845"/>
    <w:rPr>
      <w:color w:val="808080"/>
    </w:rPr>
  </w:style>
  <w:style w:type="paragraph" w:customStyle="1" w:styleId="11">
    <w:name w:val="Без интервала1"/>
    <w:uiPriority w:val="1"/>
    <w:qFormat/>
    <w:rsid w:val="00A266E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A266E4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442D5"/>
    <w:rPr>
      <w:color w:val="106BBE"/>
    </w:rPr>
  </w:style>
  <w:style w:type="paragraph" w:styleId="ab">
    <w:name w:val="Subtitle"/>
    <w:basedOn w:val="a"/>
    <w:link w:val="ac"/>
    <w:qFormat/>
    <w:rsid w:val="00A5506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ac">
    <w:name w:val="Подзаголовок Знак"/>
    <w:basedOn w:val="a0"/>
    <w:link w:val="ab"/>
    <w:rsid w:val="00A5506F"/>
    <w:rPr>
      <w:rFonts w:ascii="Times New Roman" w:eastAsia="Calibri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B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59C5"/>
  </w:style>
  <w:style w:type="paragraph" w:styleId="af">
    <w:name w:val="footer"/>
    <w:basedOn w:val="a"/>
    <w:link w:val="af0"/>
    <w:uiPriority w:val="99"/>
    <w:semiHidden/>
    <w:unhideWhenUsed/>
    <w:rsid w:val="007B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5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7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6.wmf"/><Relationship Id="rId279" Type="http://schemas.openxmlformats.org/officeDocument/2006/relationships/image" Target="media/image274.wmf"/><Relationship Id="rId444" Type="http://schemas.openxmlformats.org/officeDocument/2006/relationships/image" Target="media/image438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3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7.wmf"/><Relationship Id="rId248" Type="http://schemas.openxmlformats.org/officeDocument/2006/relationships/image" Target="media/image243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96" Type="http://schemas.openxmlformats.org/officeDocument/2006/relationships/image" Target="media/image91.wmf"/><Relationship Id="rId161" Type="http://schemas.openxmlformats.org/officeDocument/2006/relationships/image" Target="media/image156.wmf"/><Relationship Id="rId217" Type="http://schemas.openxmlformats.org/officeDocument/2006/relationships/image" Target="media/image212.wmf"/><Relationship Id="rId399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424" Type="http://schemas.openxmlformats.org/officeDocument/2006/relationships/image" Target="media/image418.wmf"/><Relationship Id="rId445" Type="http://schemas.openxmlformats.org/officeDocument/2006/relationships/image" Target="media/image439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4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8.wmf"/><Relationship Id="rId435" Type="http://schemas.openxmlformats.org/officeDocument/2006/relationships/image" Target="media/image429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endnotes" Target="endnotes.xml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5.wmf"/><Relationship Id="rId404" Type="http://schemas.openxmlformats.org/officeDocument/2006/relationships/image" Target="media/image398.wmf"/><Relationship Id="rId425" Type="http://schemas.openxmlformats.org/officeDocument/2006/relationships/image" Target="media/image419.wmf"/><Relationship Id="rId446" Type="http://schemas.openxmlformats.org/officeDocument/2006/relationships/image" Target="media/image440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415" Type="http://schemas.openxmlformats.org/officeDocument/2006/relationships/image" Target="media/image409.wmf"/><Relationship Id="rId436" Type="http://schemas.openxmlformats.org/officeDocument/2006/relationships/image" Target="media/image430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jpeg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6.wmf"/><Relationship Id="rId405" Type="http://schemas.openxmlformats.org/officeDocument/2006/relationships/image" Target="media/image399.wmf"/><Relationship Id="rId426" Type="http://schemas.openxmlformats.org/officeDocument/2006/relationships/image" Target="media/image420.wmf"/><Relationship Id="rId447" Type="http://schemas.openxmlformats.org/officeDocument/2006/relationships/image" Target="media/image441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6.wmf"/><Relationship Id="rId416" Type="http://schemas.openxmlformats.org/officeDocument/2006/relationships/image" Target="media/image410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437" Type="http://schemas.openxmlformats.org/officeDocument/2006/relationships/image" Target="media/image431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400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7.wmf"/><Relationship Id="rId427" Type="http://schemas.openxmlformats.org/officeDocument/2006/relationships/image" Target="media/image421.wmf"/><Relationship Id="rId448" Type="http://schemas.openxmlformats.org/officeDocument/2006/relationships/image" Target="media/image442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7.wmf"/><Relationship Id="rId417" Type="http://schemas.openxmlformats.org/officeDocument/2006/relationships/image" Target="media/image411.wmf"/><Relationship Id="rId438" Type="http://schemas.openxmlformats.org/officeDocument/2006/relationships/image" Target="media/image432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8.wmf"/><Relationship Id="rId407" Type="http://schemas.openxmlformats.org/officeDocument/2006/relationships/image" Target="media/image401.wmf"/><Relationship Id="rId428" Type="http://schemas.openxmlformats.org/officeDocument/2006/relationships/image" Target="media/image422.wmf"/><Relationship Id="rId449" Type="http://schemas.openxmlformats.org/officeDocument/2006/relationships/image" Target="media/image443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8.wmf"/><Relationship Id="rId418" Type="http://schemas.openxmlformats.org/officeDocument/2006/relationships/image" Target="media/image412.wmf"/><Relationship Id="rId439" Type="http://schemas.openxmlformats.org/officeDocument/2006/relationships/image" Target="media/image433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450" Type="http://schemas.openxmlformats.org/officeDocument/2006/relationships/fontTable" Target="fontTable.xm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9.wmf"/><Relationship Id="rId408" Type="http://schemas.openxmlformats.org/officeDocument/2006/relationships/image" Target="media/image402.wmf"/><Relationship Id="rId429" Type="http://schemas.openxmlformats.org/officeDocument/2006/relationships/image" Target="media/image423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440" Type="http://schemas.openxmlformats.org/officeDocument/2006/relationships/image" Target="media/image434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9.wmf"/><Relationship Id="rId419" Type="http://schemas.openxmlformats.org/officeDocument/2006/relationships/image" Target="media/image413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4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451" Type="http://schemas.openxmlformats.org/officeDocument/2006/relationships/theme" Target="theme/theme1.xml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2.wmf"/><Relationship Id="rId409" Type="http://schemas.openxmlformats.org/officeDocument/2006/relationships/image" Target="media/image40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4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image" Target="media/image435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80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4.wmf"/><Relationship Id="rId431" Type="http://schemas.openxmlformats.org/officeDocument/2006/relationships/image" Target="media/image425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90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4.wmf"/><Relationship Id="rId421" Type="http://schemas.openxmlformats.org/officeDocument/2006/relationships/image" Target="media/image415.wmf"/><Relationship Id="rId442" Type="http://schemas.openxmlformats.org/officeDocument/2006/relationships/image" Target="media/image436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image" Target="media/image381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5.wmf"/><Relationship Id="rId432" Type="http://schemas.openxmlformats.org/officeDocument/2006/relationships/image" Target="media/image426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1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5.wmf"/><Relationship Id="rId422" Type="http://schemas.openxmlformats.org/officeDocument/2006/relationships/image" Target="media/image416.wmf"/><Relationship Id="rId443" Type="http://schemas.openxmlformats.org/officeDocument/2006/relationships/image" Target="media/image437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2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6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2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7.wmf"/><Relationship Id="rId258" Type="http://schemas.openxmlformats.org/officeDocument/2006/relationships/image" Target="media/image253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8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Relationship Id="rId75" Type="http://schemas.openxmlformats.org/officeDocument/2006/relationships/image" Target="media/image70.wmf"/><Relationship Id="rId140" Type="http://schemas.openxmlformats.org/officeDocument/2006/relationships/image" Target="media/image135.wmf"/><Relationship Id="rId182" Type="http://schemas.openxmlformats.org/officeDocument/2006/relationships/image" Target="media/image177.wmf"/><Relationship Id="rId378" Type="http://schemas.openxmlformats.org/officeDocument/2006/relationships/image" Target="media/image373.wmf"/><Relationship Id="rId403" Type="http://schemas.openxmlformats.org/officeDocument/2006/relationships/image" Target="media/image397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1527-A720-4E83-9410-4BF28A26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9953</Words>
  <Characters>56738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 Казбек Мухарбиевич</dc:creator>
  <cp:keywords/>
  <dc:description/>
  <cp:lastModifiedBy>Urist</cp:lastModifiedBy>
  <cp:revision>111</cp:revision>
  <cp:lastPrinted>2016-08-24T06:27:00Z</cp:lastPrinted>
  <dcterms:created xsi:type="dcterms:W3CDTF">2016-03-25T07:12:00Z</dcterms:created>
  <dcterms:modified xsi:type="dcterms:W3CDTF">2016-08-24T13:48:00Z</dcterms:modified>
</cp:coreProperties>
</file>